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A3" w:rsidRPr="00235992" w:rsidRDefault="00235992" w:rsidP="00235992">
      <w:pPr>
        <w:jc w:val="center"/>
        <w:rPr>
          <w:b/>
        </w:rPr>
      </w:pPr>
      <w:r w:rsidRPr="00235992">
        <w:rPr>
          <w:b/>
        </w:rPr>
        <w:t>Behavioral Health Disparities Workgroup</w:t>
      </w:r>
    </w:p>
    <w:p w:rsidR="00235992" w:rsidRDefault="00235992" w:rsidP="00235992">
      <w:pPr>
        <w:jc w:val="center"/>
      </w:pPr>
      <w:r w:rsidRPr="00235992">
        <w:rPr>
          <w:b/>
        </w:rPr>
        <w:t>Location</w:t>
      </w:r>
      <w:r>
        <w:t>: Alliance Behavioral Healthcare</w:t>
      </w:r>
    </w:p>
    <w:p w:rsidR="00235992" w:rsidRDefault="00235992" w:rsidP="00235992">
      <w:pPr>
        <w:jc w:val="center"/>
      </w:pPr>
      <w:r>
        <w:t>414 E. Main St Durham, NC 27701</w:t>
      </w:r>
    </w:p>
    <w:p w:rsidR="00235992" w:rsidRDefault="00235992" w:rsidP="00235992">
      <w:pPr>
        <w:jc w:val="center"/>
      </w:pPr>
      <w:r w:rsidRPr="00235992">
        <w:rPr>
          <w:b/>
        </w:rPr>
        <w:t>Date</w:t>
      </w:r>
      <w:r>
        <w:t>: 2/22/17</w:t>
      </w:r>
    </w:p>
    <w:p w:rsidR="00235992" w:rsidRDefault="00235992" w:rsidP="00235992"/>
    <w:p w:rsidR="00235992" w:rsidRDefault="00235992" w:rsidP="00235992">
      <w:r w:rsidRPr="00235992">
        <w:rPr>
          <w:b/>
        </w:rPr>
        <w:t>Present</w:t>
      </w:r>
      <w:r w:rsidR="007C31E5">
        <w:t>- Paul Save</w:t>
      </w:r>
      <w:r>
        <w:t xml:space="preserve">ry (NC DHHS, committee chair), Garron B. Rogers (NC Families United/Youth MOVE NC, co-chair), Wanda Boone (NC TRY Coalition), Mary Ann </w:t>
      </w:r>
      <w:proofErr w:type="spellStart"/>
      <w:r>
        <w:t>Laleman</w:t>
      </w:r>
      <w:proofErr w:type="spellEnd"/>
      <w:r>
        <w:t xml:space="preserve"> (</w:t>
      </w:r>
      <w:proofErr w:type="spellStart"/>
      <w:r>
        <w:t>Vaya</w:t>
      </w:r>
      <w:proofErr w:type="spellEnd"/>
      <w:r>
        <w:t xml:space="preserve"> Health), Richard Edwards (Community Based Care), Michael Burrows (Alliance BHC), </w:t>
      </w:r>
      <w:r w:rsidR="00892DFB">
        <w:t>, Catherine Joy</w:t>
      </w:r>
      <w:r w:rsidR="007C31E5">
        <w:t>ner</w:t>
      </w:r>
      <w:r w:rsidR="00892DFB">
        <w:t xml:space="preserve">, </w:t>
      </w:r>
      <w:r w:rsidR="007C31E5">
        <w:t xml:space="preserve">and </w:t>
      </w:r>
      <w:r w:rsidR="00B218DF">
        <w:t xml:space="preserve">Sonja </w:t>
      </w:r>
      <w:proofErr w:type="spellStart"/>
      <w:r w:rsidR="00B218DF">
        <w:t>Frison</w:t>
      </w:r>
      <w:proofErr w:type="spellEnd"/>
      <w:r w:rsidR="00B218DF">
        <w:t xml:space="preserve"> (UNC-G)</w:t>
      </w:r>
    </w:p>
    <w:p w:rsidR="00235992" w:rsidRDefault="00235992" w:rsidP="00235992"/>
    <w:p w:rsidR="00235992" w:rsidRDefault="00235992" w:rsidP="00235992">
      <w:r w:rsidRPr="00B218DF">
        <w:rPr>
          <w:b/>
        </w:rPr>
        <w:t xml:space="preserve">Introductions </w:t>
      </w:r>
    </w:p>
    <w:p w:rsidR="00B218DF" w:rsidRDefault="00B218DF" w:rsidP="00235992">
      <w:r w:rsidRPr="00B218DF">
        <w:rPr>
          <w:b/>
        </w:rPr>
        <w:t>Announcements</w:t>
      </w:r>
      <w:r>
        <w:t>:</w:t>
      </w:r>
    </w:p>
    <w:p w:rsidR="00B218DF" w:rsidRDefault="00B218DF" w:rsidP="00235992">
      <w:r>
        <w:t>-</w:t>
      </w:r>
      <w:r w:rsidR="00235992">
        <w:t>Wanda Boone announced that on April 21</w:t>
      </w:r>
      <w:r w:rsidR="00235992" w:rsidRPr="00235992">
        <w:rPr>
          <w:vertAlign w:val="superscript"/>
        </w:rPr>
        <w:t>st</w:t>
      </w:r>
      <w:r w:rsidR="00235992">
        <w:t xml:space="preserve"> Annual TRY Prevention Conference “Faith Health and Wealth Intersect for Community Wellness” at the </w:t>
      </w:r>
      <w:r>
        <w:t>Millennium</w:t>
      </w:r>
      <w:r w:rsidR="00235992">
        <w:t xml:space="preserve"> Hotel 6pm. </w:t>
      </w:r>
      <w:r>
        <w:t xml:space="preserve">Registration info on Eventbrite by searching TRY Prevention Conference; also announced that TRY received an award from SAMHSA as they have been named one of the top coalitions in the country. </w:t>
      </w:r>
    </w:p>
    <w:p w:rsidR="00B218DF" w:rsidRDefault="00B218DF" w:rsidP="00235992"/>
    <w:p w:rsidR="006D5391" w:rsidRDefault="00235992" w:rsidP="00235992">
      <w:r w:rsidRPr="00B218DF">
        <w:rPr>
          <w:b/>
        </w:rPr>
        <w:t>Items Discussed</w:t>
      </w:r>
      <w:r>
        <w:t xml:space="preserve">: </w:t>
      </w:r>
    </w:p>
    <w:p w:rsidR="00235992" w:rsidRDefault="006D5391" w:rsidP="00235992">
      <w:r>
        <w:t xml:space="preserve">-Discussed highlights of Behavioral Health Disparities workshop on 2/15/17 w/speaker Peter </w:t>
      </w:r>
      <w:proofErr w:type="spellStart"/>
      <w:r>
        <w:t>Gamache</w:t>
      </w:r>
      <w:proofErr w:type="spellEnd"/>
      <w:r>
        <w:t>.</w:t>
      </w:r>
    </w:p>
    <w:p w:rsidR="006D5391" w:rsidRDefault="006D5391" w:rsidP="00235992">
      <w:r>
        <w:t>-Group viewed Unnatural Causes episode “Is Inequality Making Us Sick?</w:t>
      </w:r>
      <w:r w:rsidR="00071087">
        <w:t xml:space="preserve">” which discussed influence of social determinants on health. </w:t>
      </w:r>
    </w:p>
    <w:p w:rsidR="007C31E5" w:rsidRDefault="009E1A1B" w:rsidP="007C31E5">
      <w:pPr>
        <w:rPr>
          <w:rFonts w:ascii="Calibri" w:hAnsi="Calibri"/>
          <w:color w:val="000000"/>
          <w:sz w:val="21"/>
          <w:szCs w:val="21"/>
        </w:rPr>
      </w:pPr>
      <w:r>
        <w:t xml:space="preserve">-Briefly watched part </w:t>
      </w:r>
      <w:r w:rsidR="007C31E5">
        <w:t xml:space="preserve">of </w:t>
      </w:r>
      <w:r w:rsidR="007C31E5">
        <w:rPr>
          <w:rFonts w:ascii="Arial" w:hAnsi="Arial" w:cs="Arial"/>
          <w:color w:val="000000"/>
        </w:rPr>
        <w:t>Essentials for Childhood webinar on "Using Narrative as a Strate</w:t>
      </w:r>
      <w:r w:rsidR="007C31E5">
        <w:rPr>
          <w:rFonts w:ascii="Arial" w:hAnsi="Arial" w:cs="Arial"/>
          <w:color w:val="000000"/>
        </w:rPr>
        <w:t>gy to Achieve Health Equity”</w:t>
      </w:r>
      <w:proofErr w:type="gramStart"/>
      <w:r w:rsidR="007C31E5">
        <w:rPr>
          <w:rFonts w:ascii="Arial" w:hAnsi="Arial" w:cs="Arial"/>
          <w:color w:val="000000"/>
        </w:rPr>
        <w:t xml:space="preserve">, </w:t>
      </w:r>
      <w:r w:rsidR="007C31E5">
        <w:rPr>
          <w:rFonts w:ascii="Arial" w:hAnsi="Arial" w:cs="Arial"/>
          <w:color w:val="000000"/>
        </w:rPr>
        <w:t xml:space="preserve"> now</w:t>
      </w:r>
      <w:proofErr w:type="gramEnd"/>
      <w:r w:rsidR="007C31E5">
        <w:rPr>
          <w:rFonts w:ascii="Arial" w:hAnsi="Arial" w:cs="Arial"/>
          <w:color w:val="000000"/>
        </w:rPr>
        <w:t xml:space="preserve"> available on the </w:t>
      </w:r>
      <w:proofErr w:type="spellStart"/>
      <w:r w:rsidR="007C31E5">
        <w:rPr>
          <w:rFonts w:ascii="Arial" w:hAnsi="Arial" w:cs="Arial"/>
          <w:color w:val="000000"/>
        </w:rPr>
        <w:t>EfC</w:t>
      </w:r>
      <w:proofErr w:type="spellEnd"/>
      <w:r w:rsidR="007C31E5">
        <w:rPr>
          <w:rFonts w:ascii="Arial" w:hAnsi="Arial" w:cs="Arial"/>
          <w:color w:val="000000"/>
        </w:rPr>
        <w:t xml:space="preserve"> website at:</w:t>
      </w:r>
    </w:p>
    <w:p w:rsidR="007C31E5" w:rsidRDefault="007C31E5" w:rsidP="007C31E5">
      <w:pPr>
        <w:rPr>
          <w:rFonts w:ascii="Calibri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Arial" w:hAnsi="Arial" w:cs="Arial"/>
          </w:rPr>
          <w:t>https://essentialsforchildhood.edc.org/webinar-archive-using-narrative-strategy-achieve-health-equity</w:t>
        </w:r>
      </w:hyperlink>
      <w:r>
        <w:rPr>
          <w:rFonts w:ascii="Arial" w:hAnsi="Arial" w:cs="Arial"/>
          <w:color w:val="000000"/>
        </w:rPr>
        <w:t> </w:t>
      </w:r>
    </w:p>
    <w:p w:rsidR="009E1A1B" w:rsidRDefault="009E1A1B" w:rsidP="00235992">
      <w:r>
        <w:t>-</w:t>
      </w:r>
      <w:r w:rsidR="008B6E85">
        <w:t>ArcGIS</w:t>
      </w:r>
      <w:r>
        <w:t xml:space="preserve"> website will allow a free 90 day trial that will display mapping </w:t>
      </w:r>
    </w:p>
    <w:p w:rsidR="000379DA" w:rsidRDefault="000379DA" w:rsidP="00235992"/>
    <w:p w:rsidR="000379DA" w:rsidRDefault="000379DA" w:rsidP="00235992">
      <w:r>
        <w:t>*</w:t>
      </w:r>
      <w:r w:rsidRPr="000379DA">
        <w:rPr>
          <w:b/>
        </w:rPr>
        <w:t>Next meeting</w:t>
      </w:r>
      <w:r>
        <w:rPr>
          <w:b/>
        </w:rPr>
        <w:t>:</w:t>
      </w:r>
      <w:r>
        <w:t xml:space="preserve"> March 22</w:t>
      </w:r>
      <w:r w:rsidRPr="000379DA">
        <w:rPr>
          <w:vertAlign w:val="superscript"/>
        </w:rPr>
        <w:t>nd</w:t>
      </w:r>
      <w:r>
        <w:t>, 2017 at 1:30pm at 414 E. Main St., Durham, NC</w:t>
      </w:r>
    </w:p>
    <w:p w:rsidR="006D5391" w:rsidRDefault="006D5391" w:rsidP="00235992"/>
    <w:p w:rsidR="00B218DF" w:rsidRDefault="00B218DF" w:rsidP="00235992"/>
    <w:p w:rsidR="00B218DF" w:rsidRDefault="00B218DF" w:rsidP="00235992"/>
    <w:p w:rsidR="00235992" w:rsidRDefault="00235992" w:rsidP="00235992">
      <w:pPr>
        <w:jc w:val="center"/>
      </w:pPr>
    </w:p>
    <w:sectPr w:rsidR="0023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2"/>
    <w:rsid w:val="000379DA"/>
    <w:rsid w:val="00071087"/>
    <w:rsid w:val="00235992"/>
    <w:rsid w:val="006866CC"/>
    <w:rsid w:val="006D5391"/>
    <w:rsid w:val="007B12E5"/>
    <w:rsid w:val="007C31E5"/>
    <w:rsid w:val="00892DFB"/>
    <w:rsid w:val="008B6E85"/>
    <w:rsid w:val="008E6EFA"/>
    <w:rsid w:val="009740A3"/>
    <w:rsid w:val="009E1A1B"/>
    <w:rsid w:val="00B218DF"/>
    <w:rsid w:val="00B60476"/>
    <w:rsid w:val="00B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8B4CE-3124-44CA-98CC-1C80EDD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sentialsforchildhood.edc.org/webinar-archive-using-narrative-strategy-achieve-health-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Garron Rogers</dc:creator>
  <cp:keywords/>
  <dc:description/>
  <cp:lastModifiedBy>Garron Rogers</cp:lastModifiedBy>
  <cp:revision>4</cp:revision>
  <dcterms:created xsi:type="dcterms:W3CDTF">2017-02-22T18:34:00Z</dcterms:created>
  <dcterms:modified xsi:type="dcterms:W3CDTF">2017-03-16T13:43:00Z</dcterms:modified>
</cp:coreProperties>
</file>