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6F" w:rsidRPr="00FA7D6F" w:rsidRDefault="00FA7D6F" w:rsidP="00FA7D6F">
      <w:pPr>
        <w:spacing w:after="0" w:line="240" w:lineRule="auto"/>
        <w:jc w:val="center"/>
        <w:rPr>
          <w:rFonts w:ascii="Cambria" w:eastAsia="Cambria" w:hAnsi="Cambria" w:cs="Cambria"/>
          <w:color w:val="000000"/>
          <w:sz w:val="24"/>
          <w:szCs w:val="24"/>
        </w:rPr>
      </w:pPr>
      <w:r w:rsidRPr="00FA7D6F">
        <w:rPr>
          <w:rFonts w:ascii="Questrial" w:eastAsia="Questrial" w:hAnsi="Questrial" w:cs="Questrial"/>
          <w:b/>
          <w:color w:val="000000"/>
          <w:sz w:val="28"/>
          <w:szCs w:val="28"/>
        </w:rPr>
        <w:t>Meeting Minutes</w:t>
      </w:r>
    </w:p>
    <w:p w:rsidR="00FA7D6F" w:rsidRPr="00FA7D6F" w:rsidRDefault="00FA7D6F" w:rsidP="00FA7D6F">
      <w:pPr>
        <w:spacing w:after="0" w:line="240" w:lineRule="auto"/>
        <w:rPr>
          <w:rFonts w:ascii="Cambria" w:eastAsia="Cambria" w:hAnsi="Cambria" w:cs="Cambria"/>
          <w:color w:val="000000"/>
          <w:sz w:val="24"/>
          <w:szCs w:val="24"/>
        </w:rPr>
      </w:pPr>
    </w:p>
    <w:tbl>
      <w:tblPr>
        <w:tblW w:w="131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7740"/>
        <w:gridCol w:w="1440"/>
        <w:gridCol w:w="1454"/>
      </w:tblGrid>
      <w:tr w:rsidR="00FA7D6F" w:rsidRPr="00FA7D6F" w:rsidTr="00D34DCF">
        <w:tc>
          <w:tcPr>
            <w:tcW w:w="2540" w:type="dxa"/>
            <w:shd w:val="clear" w:color="auto" w:fill="C6D9F1"/>
          </w:tcPr>
          <w:p w:rsidR="00FA7D6F" w:rsidRPr="00FA7D6F" w:rsidRDefault="00FA7D6F"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Topic</w:t>
            </w:r>
          </w:p>
        </w:tc>
        <w:tc>
          <w:tcPr>
            <w:tcW w:w="7740" w:type="dxa"/>
            <w:shd w:val="clear" w:color="auto" w:fill="C6D9F1"/>
          </w:tcPr>
          <w:p w:rsidR="00FA7D6F" w:rsidRPr="00FA7D6F" w:rsidRDefault="00FA7D6F"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Discussion/Tasks</w:t>
            </w:r>
          </w:p>
        </w:tc>
        <w:tc>
          <w:tcPr>
            <w:tcW w:w="1440" w:type="dxa"/>
            <w:shd w:val="clear" w:color="auto" w:fill="C6D9F1"/>
          </w:tcPr>
          <w:p w:rsidR="00FA7D6F" w:rsidRPr="00FA7D6F" w:rsidRDefault="00FA7D6F"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Who?</w:t>
            </w:r>
          </w:p>
        </w:tc>
        <w:tc>
          <w:tcPr>
            <w:tcW w:w="1454" w:type="dxa"/>
            <w:shd w:val="clear" w:color="auto" w:fill="C6D9F1"/>
          </w:tcPr>
          <w:p w:rsidR="00FA7D6F" w:rsidRPr="00FA7D6F" w:rsidRDefault="00FA7D6F"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When?</w:t>
            </w:r>
          </w:p>
        </w:tc>
      </w:tr>
      <w:tr w:rsidR="001706F2" w:rsidRPr="00FA7D6F" w:rsidTr="00D34DCF">
        <w:tc>
          <w:tcPr>
            <w:tcW w:w="2540" w:type="dxa"/>
            <w:shd w:val="clear" w:color="auto" w:fill="C6D9F1"/>
          </w:tcPr>
          <w:p w:rsidR="001706F2" w:rsidRPr="00FA7D6F" w:rsidRDefault="001706F2" w:rsidP="00FA7D6F">
            <w:pPr>
              <w:spacing w:after="0" w:line="240" w:lineRule="auto"/>
              <w:rPr>
                <w:rFonts w:ascii="Questrial" w:eastAsia="Questrial" w:hAnsi="Questrial" w:cs="Questrial"/>
                <w:b/>
                <w:color w:val="000000"/>
                <w:sz w:val="24"/>
                <w:szCs w:val="24"/>
              </w:rPr>
            </w:pPr>
          </w:p>
        </w:tc>
        <w:tc>
          <w:tcPr>
            <w:tcW w:w="7740" w:type="dxa"/>
            <w:shd w:val="clear" w:color="auto" w:fill="C6D9F1"/>
          </w:tcPr>
          <w:p w:rsidR="001706F2" w:rsidRPr="00FA7D6F" w:rsidRDefault="001706F2" w:rsidP="00FA7D6F">
            <w:pPr>
              <w:spacing w:after="0" w:line="240" w:lineRule="auto"/>
              <w:rPr>
                <w:rFonts w:ascii="Questrial" w:eastAsia="Questrial" w:hAnsi="Questrial" w:cs="Questrial"/>
                <w:b/>
                <w:color w:val="000000"/>
                <w:sz w:val="24"/>
                <w:szCs w:val="24"/>
              </w:rPr>
            </w:pPr>
            <w:r>
              <w:rPr>
                <w:rFonts w:ascii="Questrial" w:eastAsia="Questrial" w:hAnsi="Questrial" w:cs="Questrial"/>
                <w:b/>
                <w:color w:val="000000"/>
                <w:sz w:val="24"/>
                <w:szCs w:val="24"/>
              </w:rPr>
              <w:t>Libby began meeting with introductions and welcoming everyone</w:t>
            </w:r>
          </w:p>
        </w:tc>
        <w:tc>
          <w:tcPr>
            <w:tcW w:w="1440" w:type="dxa"/>
            <w:shd w:val="clear" w:color="auto" w:fill="C6D9F1"/>
          </w:tcPr>
          <w:p w:rsidR="001706F2" w:rsidRPr="00FA7D6F" w:rsidRDefault="001706F2" w:rsidP="00FA7D6F">
            <w:pPr>
              <w:spacing w:after="0" w:line="240" w:lineRule="auto"/>
              <w:rPr>
                <w:rFonts w:ascii="Questrial" w:eastAsia="Questrial" w:hAnsi="Questrial" w:cs="Questrial"/>
                <w:b/>
                <w:color w:val="000000"/>
                <w:sz w:val="24"/>
                <w:szCs w:val="24"/>
              </w:rPr>
            </w:pPr>
          </w:p>
        </w:tc>
        <w:tc>
          <w:tcPr>
            <w:tcW w:w="1454" w:type="dxa"/>
            <w:shd w:val="clear" w:color="auto" w:fill="C6D9F1"/>
          </w:tcPr>
          <w:p w:rsidR="001706F2" w:rsidRPr="00FA7D6F" w:rsidRDefault="001706F2" w:rsidP="00FA7D6F">
            <w:pPr>
              <w:spacing w:after="0" w:line="240" w:lineRule="auto"/>
              <w:rPr>
                <w:rFonts w:ascii="Questrial" w:eastAsia="Questrial" w:hAnsi="Questrial" w:cs="Questrial"/>
                <w:b/>
                <w:color w:val="000000"/>
                <w:sz w:val="24"/>
                <w:szCs w:val="24"/>
              </w:rPr>
            </w:pPr>
          </w:p>
        </w:tc>
      </w:tr>
      <w:tr w:rsidR="00FA7D6F" w:rsidRPr="00FA7D6F" w:rsidTr="00D34DCF">
        <w:tc>
          <w:tcPr>
            <w:tcW w:w="2540" w:type="dxa"/>
          </w:tcPr>
          <w:p w:rsidR="00FA7D6F" w:rsidRPr="00FA7D6F" w:rsidRDefault="00BD3047"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Introductions</w:t>
            </w:r>
          </w:p>
        </w:tc>
        <w:tc>
          <w:tcPr>
            <w:tcW w:w="7740" w:type="dxa"/>
          </w:tcPr>
          <w:p w:rsidR="00FA7D6F" w:rsidRPr="00FA7D6F" w:rsidRDefault="001706F2"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Attendance list on file (</w:t>
            </w:r>
            <w:r w:rsidR="00BD3047">
              <w:rPr>
                <w:rFonts w:ascii="Cambria" w:eastAsia="Cambria" w:hAnsi="Cambria" w:cs="Cambria"/>
                <w:color w:val="000000"/>
                <w:sz w:val="24"/>
                <w:szCs w:val="24"/>
              </w:rPr>
              <w:t xml:space="preserve">Frank Rider </w:t>
            </w:r>
            <w:r>
              <w:rPr>
                <w:rFonts w:ascii="Cambria" w:eastAsia="Cambria" w:hAnsi="Cambria" w:cs="Cambria"/>
                <w:color w:val="000000"/>
                <w:sz w:val="24"/>
                <w:szCs w:val="24"/>
              </w:rPr>
              <w:t>called in)</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1706F2" w:rsidRPr="00FA7D6F" w:rsidTr="00D34DCF">
        <w:tc>
          <w:tcPr>
            <w:tcW w:w="2540" w:type="dxa"/>
          </w:tcPr>
          <w:p w:rsidR="001706F2" w:rsidRDefault="001706F2" w:rsidP="00FA7D6F">
            <w:pPr>
              <w:spacing w:after="0" w:line="240" w:lineRule="auto"/>
              <w:rPr>
                <w:rFonts w:ascii="Cambria" w:eastAsia="Cambria" w:hAnsi="Cambria" w:cs="Cambria"/>
                <w:color w:val="000000"/>
                <w:sz w:val="24"/>
                <w:szCs w:val="24"/>
              </w:rPr>
            </w:pPr>
          </w:p>
        </w:tc>
        <w:tc>
          <w:tcPr>
            <w:tcW w:w="7740" w:type="dxa"/>
          </w:tcPr>
          <w:p w:rsidR="001706F2" w:rsidRDefault="001706F2" w:rsidP="00FA7D6F">
            <w:pPr>
              <w:spacing w:after="0" w:line="240" w:lineRule="auto"/>
              <w:rPr>
                <w:rFonts w:ascii="Cambria" w:eastAsia="Cambria" w:hAnsi="Cambria" w:cs="Cambria"/>
                <w:color w:val="000000"/>
                <w:sz w:val="24"/>
                <w:szCs w:val="24"/>
              </w:rPr>
            </w:pPr>
          </w:p>
        </w:tc>
        <w:tc>
          <w:tcPr>
            <w:tcW w:w="1440" w:type="dxa"/>
          </w:tcPr>
          <w:p w:rsidR="001706F2" w:rsidRPr="00FA7D6F" w:rsidRDefault="001706F2" w:rsidP="00FA7D6F">
            <w:pPr>
              <w:spacing w:after="0" w:line="240" w:lineRule="auto"/>
              <w:rPr>
                <w:rFonts w:ascii="Cambria" w:eastAsia="Cambria" w:hAnsi="Cambria" w:cs="Cambria"/>
                <w:color w:val="000000"/>
                <w:sz w:val="24"/>
                <w:szCs w:val="24"/>
              </w:rPr>
            </w:pPr>
          </w:p>
        </w:tc>
        <w:tc>
          <w:tcPr>
            <w:tcW w:w="1454" w:type="dxa"/>
          </w:tcPr>
          <w:p w:rsidR="001706F2" w:rsidRPr="00FA7D6F" w:rsidRDefault="001706F2"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925E65"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Meeting Norms</w:t>
            </w:r>
          </w:p>
        </w:tc>
        <w:tc>
          <w:tcPr>
            <w:tcW w:w="7740" w:type="dxa"/>
          </w:tcPr>
          <w:p w:rsidR="00FA7D6F" w:rsidRPr="00FA7D6F" w:rsidRDefault="00925E65"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Reviewed by Joe</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1706F2" w:rsidRPr="00FA7D6F" w:rsidTr="00D34DCF">
        <w:tc>
          <w:tcPr>
            <w:tcW w:w="2540" w:type="dxa"/>
          </w:tcPr>
          <w:p w:rsidR="001706F2" w:rsidRDefault="001706F2" w:rsidP="00FA7D6F">
            <w:pPr>
              <w:spacing w:after="0" w:line="240" w:lineRule="auto"/>
              <w:rPr>
                <w:rFonts w:ascii="Cambria" w:eastAsia="Cambria" w:hAnsi="Cambria" w:cs="Cambria"/>
                <w:color w:val="000000"/>
                <w:sz w:val="24"/>
                <w:szCs w:val="24"/>
              </w:rPr>
            </w:pPr>
          </w:p>
        </w:tc>
        <w:tc>
          <w:tcPr>
            <w:tcW w:w="7740" w:type="dxa"/>
          </w:tcPr>
          <w:p w:rsidR="001706F2" w:rsidRDefault="001706F2" w:rsidP="00FA7D6F">
            <w:pPr>
              <w:spacing w:after="0" w:line="240" w:lineRule="auto"/>
              <w:rPr>
                <w:rFonts w:ascii="Cambria" w:eastAsia="Cambria" w:hAnsi="Cambria" w:cs="Cambria"/>
                <w:color w:val="000000"/>
                <w:sz w:val="24"/>
                <w:szCs w:val="24"/>
              </w:rPr>
            </w:pPr>
          </w:p>
        </w:tc>
        <w:tc>
          <w:tcPr>
            <w:tcW w:w="1440" w:type="dxa"/>
          </w:tcPr>
          <w:p w:rsidR="001706F2" w:rsidRPr="00FA7D6F" w:rsidRDefault="001706F2" w:rsidP="00FA7D6F">
            <w:pPr>
              <w:spacing w:after="0" w:line="240" w:lineRule="auto"/>
              <w:rPr>
                <w:rFonts w:ascii="Cambria" w:eastAsia="Cambria" w:hAnsi="Cambria" w:cs="Cambria"/>
                <w:color w:val="000000"/>
                <w:sz w:val="24"/>
                <w:szCs w:val="24"/>
              </w:rPr>
            </w:pPr>
          </w:p>
        </w:tc>
        <w:tc>
          <w:tcPr>
            <w:tcW w:w="1454" w:type="dxa"/>
          </w:tcPr>
          <w:p w:rsidR="001706F2" w:rsidRPr="00FA7D6F" w:rsidRDefault="001706F2"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BD3047"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Updates</w:t>
            </w:r>
          </w:p>
        </w:tc>
        <w:tc>
          <w:tcPr>
            <w:tcW w:w="7740" w:type="dxa"/>
          </w:tcPr>
          <w:p w:rsidR="00FA7D6F" w:rsidRPr="00FA7D6F" w:rsidRDefault="00731B0C"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SBMH subcommittee chair </w:t>
            </w:r>
            <w:r w:rsidR="00BD3047">
              <w:rPr>
                <w:rFonts w:ascii="Cambria" w:eastAsia="Cambria" w:hAnsi="Cambria" w:cs="Cambria"/>
                <w:color w:val="000000"/>
                <w:sz w:val="24"/>
                <w:szCs w:val="24"/>
              </w:rPr>
              <w:t>Joe</w:t>
            </w:r>
            <w:r>
              <w:rPr>
                <w:rFonts w:ascii="Cambria" w:eastAsia="Cambria" w:hAnsi="Cambria" w:cs="Cambria"/>
                <w:color w:val="000000"/>
                <w:sz w:val="24"/>
                <w:szCs w:val="24"/>
              </w:rPr>
              <w:t xml:space="preserve"> Simmons </w:t>
            </w:r>
            <w:r w:rsidR="00BD3047">
              <w:rPr>
                <w:rFonts w:ascii="Cambria" w:eastAsia="Cambria" w:hAnsi="Cambria" w:cs="Cambria"/>
                <w:color w:val="000000"/>
                <w:sz w:val="24"/>
                <w:szCs w:val="24"/>
              </w:rPr>
              <w:t xml:space="preserve">and </w:t>
            </w:r>
            <w:r>
              <w:rPr>
                <w:rFonts w:ascii="Cambria" w:eastAsia="Cambria" w:hAnsi="Cambria" w:cs="Cambria"/>
                <w:color w:val="000000"/>
                <w:sz w:val="24"/>
                <w:szCs w:val="24"/>
              </w:rPr>
              <w:t xml:space="preserve">co-chair </w:t>
            </w:r>
            <w:r w:rsidR="00BD3047">
              <w:rPr>
                <w:rFonts w:ascii="Cambria" w:eastAsia="Cambria" w:hAnsi="Cambria" w:cs="Cambria"/>
                <w:color w:val="000000"/>
                <w:sz w:val="24"/>
                <w:szCs w:val="24"/>
              </w:rPr>
              <w:t xml:space="preserve">Libby </w:t>
            </w:r>
            <w:r>
              <w:rPr>
                <w:rFonts w:ascii="Cambria" w:eastAsia="Cambria" w:hAnsi="Cambria" w:cs="Cambria"/>
                <w:color w:val="000000"/>
                <w:sz w:val="24"/>
                <w:szCs w:val="24"/>
              </w:rPr>
              <w:t xml:space="preserve">Jones </w:t>
            </w:r>
            <w:r w:rsidR="00BD3047">
              <w:rPr>
                <w:rFonts w:ascii="Cambria" w:eastAsia="Cambria" w:hAnsi="Cambria" w:cs="Cambria"/>
                <w:color w:val="000000"/>
                <w:sz w:val="24"/>
                <w:szCs w:val="24"/>
              </w:rPr>
              <w:t xml:space="preserve">presented </w:t>
            </w:r>
            <w:r>
              <w:rPr>
                <w:rFonts w:ascii="Cambria" w:eastAsia="Cambria" w:hAnsi="Cambria" w:cs="Cambria"/>
                <w:color w:val="000000"/>
                <w:sz w:val="24"/>
                <w:szCs w:val="24"/>
              </w:rPr>
              <w:t xml:space="preserve">the </w:t>
            </w:r>
            <w:r w:rsidR="001706F2">
              <w:rPr>
                <w:rFonts w:ascii="Cambria" w:eastAsia="Cambria" w:hAnsi="Cambria" w:cs="Cambria"/>
                <w:color w:val="000000"/>
                <w:sz w:val="24"/>
                <w:szCs w:val="24"/>
              </w:rPr>
              <w:t xml:space="preserve">SBMH Area 9 </w:t>
            </w:r>
            <w:r>
              <w:rPr>
                <w:rFonts w:ascii="Cambria" w:eastAsia="Cambria" w:hAnsi="Cambria" w:cs="Cambria"/>
                <w:color w:val="000000"/>
                <w:sz w:val="24"/>
                <w:szCs w:val="24"/>
              </w:rPr>
              <w:t xml:space="preserve">Strategic Plan and goals to the State Board of Education’s committee on Mental Health. </w:t>
            </w:r>
            <w:r w:rsidR="00D855D1">
              <w:rPr>
                <w:rFonts w:ascii="Cambria" w:eastAsia="Cambria" w:hAnsi="Cambria" w:cs="Cambria"/>
                <w:color w:val="000000"/>
                <w:sz w:val="24"/>
                <w:szCs w:val="24"/>
              </w:rPr>
              <w:t xml:space="preserve">The </w:t>
            </w:r>
            <w:r w:rsidR="001706F2">
              <w:rPr>
                <w:rFonts w:ascii="Cambria" w:eastAsia="Cambria" w:hAnsi="Cambria" w:cs="Cambria"/>
                <w:color w:val="000000"/>
                <w:sz w:val="24"/>
                <w:szCs w:val="24"/>
              </w:rPr>
              <w:t xml:space="preserve">Board </w:t>
            </w:r>
            <w:r w:rsidR="00D855D1">
              <w:rPr>
                <w:rFonts w:ascii="Cambria" w:eastAsia="Cambria" w:hAnsi="Cambria" w:cs="Cambria"/>
                <w:color w:val="000000"/>
                <w:sz w:val="24"/>
                <w:szCs w:val="24"/>
              </w:rPr>
              <w:t>was r</w:t>
            </w:r>
            <w:r>
              <w:rPr>
                <w:rFonts w:ascii="Cambria" w:eastAsia="Cambria" w:hAnsi="Cambria" w:cs="Cambria"/>
                <w:color w:val="000000"/>
                <w:sz w:val="24"/>
                <w:szCs w:val="24"/>
              </w:rPr>
              <w:t>eceptive to</w:t>
            </w:r>
            <w:r w:rsidR="00D855D1">
              <w:rPr>
                <w:rFonts w:ascii="Cambria" w:eastAsia="Cambria" w:hAnsi="Cambria" w:cs="Cambria"/>
                <w:color w:val="000000"/>
                <w:sz w:val="24"/>
                <w:szCs w:val="24"/>
              </w:rPr>
              <w:t xml:space="preserve"> the work and goals</w:t>
            </w:r>
            <w:r w:rsidR="001706F2">
              <w:rPr>
                <w:rFonts w:ascii="Cambria" w:eastAsia="Cambria" w:hAnsi="Cambria" w:cs="Cambria"/>
                <w:color w:val="000000"/>
                <w:sz w:val="24"/>
                <w:szCs w:val="24"/>
              </w:rPr>
              <w:t xml:space="preserve"> of the subcommittee and asked the SBMH subcommittee</w:t>
            </w:r>
            <w:r>
              <w:rPr>
                <w:rFonts w:ascii="Cambria" w:eastAsia="Cambria" w:hAnsi="Cambria" w:cs="Cambria"/>
                <w:color w:val="000000"/>
                <w:sz w:val="24"/>
                <w:szCs w:val="24"/>
              </w:rPr>
              <w:t xml:space="preserve"> </w:t>
            </w:r>
            <w:r w:rsidR="001706F2">
              <w:rPr>
                <w:rFonts w:ascii="Cambria" w:eastAsia="Cambria" w:hAnsi="Cambria" w:cs="Cambria"/>
                <w:color w:val="000000"/>
                <w:sz w:val="24"/>
                <w:szCs w:val="24"/>
              </w:rPr>
              <w:t xml:space="preserve">report </w:t>
            </w:r>
            <w:r>
              <w:rPr>
                <w:rFonts w:ascii="Cambria" w:eastAsia="Cambria" w:hAnsi="Cambria" w:cs="Cambria"/>
                <w:color w:val="000000"/>
                <w:sz w:val="24"/>
                <w:szCs w:val="24"/>
              </w:rPr>
              <w:t>be a</w:t>
            </w:r>
            <w:r w:rsidR="001706F2">
              <w:rPr>
                <w:rFonts w:ascii="Cambria" w:eastAsia="Cambria" w:hAnsi="Cambria" w:cs="Cambria"/>
                <w:color w:val="000000"/>
                <w:sz w:val="24"/>
                <w:szCs w:val="24"/>
              </w:rPr>
              <w:t>dded as a</w:t>
            </w:r>
            <w:r>
              <w:rPr>
                <w:rFonts w:ascii="Cambria" w:eastAsia="Cambria" w:hAnsi="Cambria" w:cs="Cambria"/>
                <w:color w:val="000000"/>
                <w:sz w:val="24"/>
                <w:szCs w:val="24"/>
              </w:rPr>
              <w:t xml:space="preserve"> </w:t>
            </w:r>
            <w:r w:rsidR="00BD3047">
              <w:rPr>
                <w:rFonts w:ascii="Cambria" w:eastAsia="Cambria" w:hAnsi="Cambria" w:cs="Cambria"/>
                <w:color w:val="000000"/>
                <w:sz w:val="24"/>
                <w:szCs w:val="24"/>
              </w:rPr>
              <w:t xml:space="preserve">standing agenda item </w:t>
            </w:r>
            <w:r w:rsidR="001706F2">
              <w:rPr>
                <w:rFonts w:ascii="Cambria" w:eastAsia="Cambria" w:hAnsi="Cambria" w:cs="Cambria"/>
                <w:color w:val="000000"/>
                <w:sz w:val="24"/>
                <w:szCs w:val="24"/>
              </w:rPr>
              <w:t>at future meetings. Also, the State Board committee on Mental Health report</w:t>
            </w:r>
            <w:r>
              <w:rPr>
                <w:rFonts w:ascii="Cambria" w:eastAsia="Cambria" w:hAnsi="Cambria" w:cs="Cambria"/>
                <w:color w:val="000000"/>
                <w:sz w:val="24"/>
                <w:szCs w:val="24"/>
              </w:rPr>
              <w:t xml:space="preserve"> will be added to </w:t>
            </w:r>
            <w:r w:rsidR="001706F2">
              <w:rPr>
                <w:rFonts w:ascii="Cambria" w:eastAsia="Cambria" w:hAnsi="Cambria" w:cs="Cambria"/>
                <w:color w:val="000000"/>
                <w:sz w:val="24"/>
                <w:szCs w:val="24"/>
              </w:rPr>
              <w:t xml:space="preserve">this subcommittee’s </w:t>
            </w:r>
            <w:r w:rsidR="00BD3047">
              <w:rPr>
                <w:rFonts w:ascii="Cambria" w:eastAsia="Cambria" w:hAnsi="Cambria" w:cs="Cambria"/>
                <w:color w:val="000000"/>
                <w:sz w:val="24"/>
                <w:szCs w:val="24"/>
              </w:rPr>
              <w:t>agenda</w:t>
            </w:r>
            <w:r w:rsidR="001706F2">
              <w:rPr>
                <w:rFonts w:ascii="Cambria" w:eastAsia="Cambria" w:hAnsi="Cambria" w:cs="Cambria"/>
                <w:color w:val="000000"/>
                <w:sz w:val="24"/>
                <w:szCs w:val="24"/>
              </w:rPr>
              <w:t xml:space="preserve">. </w:t>
            </w:r>
            <w:r w:rsidR="00BD3047">
              <w:rPr>
                <w:rFonts w:ascii="Cambria" w:eastAsia="Cambria" w:hAnsi="Cambria" w:cs="Cambria"/>
                <w:color w:val="000000"/>
                <w:sz w:val="24"/>
                <w:szCs w:val="24"/>
              </w:rPr>
              <w:t xml:space="preserve"> </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77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Borders>
              <w:bottom w:val="single" w:sz="4" w:space="0" w:color="000000"/>
            </w:tcBorders>
          </w:tcPr>
          <w:p w:rsidR="00FA7D6F" w:rsidRPr="00FA7D6F" w:rsidRDefault="00BD3047"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Minutes of April 7 meeting</w:t>
            </w:r>
          </w:p>
        </w:tc>
        <w:tc>
          <w:tcPr>
            <w:tcW w:w="7740" w:type="dxa"/>
            <w:tcBorders>
              <w:bottom w:val="single" w:sz="4" w:space="0" w:color="000000"/>
            </w:tcBorders>
          </w:tcPr>
          <w:p w:rsidR="00FA7D6F" w:rsidRPr="00FA7D6F" w:rsidRDefault="00BD3047"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Susan</w:t>
            </w:r>
            <w:r w:rsidR="00D855D1">
              <w:rPr>
                <w:rFonts w:ascii="Cambria" w:eastAsia="Cambria" w:hAnsi="Cambria" w:cs="Cambria"/>
                <w:color w:val="000000"/>
                <w:sz w:val="24"/>
                <w:szCs w:val="24"/>
              </w:rPr>
              <w:t xml:space="preserve"> Robinson</w:t>
            </w:r>
            <w:r>
              <w:rPr>
                <w:rFonts w:ascii="Cambria" w:eastAsia="Cambria" w:hAnsi="Cambria" w:cs="Cambria"/>
                <w:color w:val="000000"/>
                <w:sz w:val="24"/>
                <w:szCs w:val="24"/>
              </w:rPr>
              <w:t xml:space="preserve"> </w:t>
            </w:r>
            <w:r w:rsidR="00D855D1">
              <w:rPr>
                <w:rFonts w:ascii="Cambria" w:eastAsia="Cambria" w:hAnsi="Cambria" w:cs="Cambria"/>
                <w:color w:val="000000"/>
                <w:sz w:val="24"/>
                <w:szCs w:val="24"/>
              </w:rPr>
              <w:t xml:space="preserve">said there are some </w:t>
            </w:r>
            <w:r>
              <w:rPr>
                <w:rFonts w:ascii="Cambria" w:eastAsia="Cambria" w:hAnsi="Cambria" w:cs="Cambria"/>
                <w:color w:val="000000"/>
                <w:sz w:val="24"/>
                <w:szCs w:val="24"/>
              </w:rPr>
              <w:t>small corrections</w:t>
            </w:r>
            <w:r w:rsidR="00D855D1">
              <w:rPr>
                <w:rFonts w:ascii="Cambria" w:eastAsia="Cambria" w:hAnsi="Cambria" w:cs="Cambria"/>
                <w:color w:val="000000"/>
                <w:sz w:val="24"/>
                <w:szCs w:val="24"/>
              </w:rPr>
              <w:t xml:space="preserve"> needed. A</w:t>
            </w:r>
            <w:r>
              <w:rPr>
                <w:rFonts w:ascii="Cambria" w:eastAsia="Cambria" w:hAnsi="Cambria" w:cs="Cambria"/>
                <w:color w:val="000000"/>
                <w:sz w:val="24"/>
                <w:szCs w:val="24"/>
              </w:rPr>
              <w:t xml:space="preserve"> </w:t>
            </w:r>
            <w:r w:rsidR="00D855D1">
              <w:rPr>
                <w:rFonts w:ascii="Cambria" w:eastAsia="Cambria" w:hAnsi="Cambria" w:cs="Cambria"/>
                <w:color w:val="000000"/>
                <w:sz w:val="24"/>
                <w:szCs w:val="24"/>
              </w:rPr>
              <w:t>m</w:t>
            </w:r>
            <w:r>
              <w:rPr>
                <w:rFonts w:ascii="Cambria" w:eastAsia="Cambria" w:hAnsi="Cambria" w:cs="Cambria"/>
                <w:color w:val="000000"/>
                <w:sz w:val="24"/>
                <w:szCs w:val="24"/>
              </w:rPr>
              <w:t>otion to accept minutes with any corrections</w:t>
            </w:r>
            <w:r w:rsidR="00D855D1">
              <w:rPr>
                <w:rFonts w:ascii="Cambria" w:eastAsia="Cambria" w:hAnsi="Cambria" w:cs="Cambria"/>
                <w:color w:val="000000"/>
                <w:sz w:val="24"/>
                <w:szCs w:val="24"/>
              </w:rPr>
              <w:t xml:space="preserve"> was </w:t>
            </w:r>
            <w:r>
              <w:rPr>
                <w:rFonts w:ascii="Cambria" w:eastAsia="Cambria" w:hAnsi="Cambria" w:cs="Cambria"/>
                <w:color w:val="000000"/>
                <w:sz w:val="24"/>
                <w:szCs w:val="24"/>
              </w:rPr>
              <w:t>accepted.</w:t>
            </w:r>
          </w:p>
        </w:tc>
        <w:tc>
          <w:tcPr>
            <w:tcW w:w="1440" w:type="dxa"/>
            <w:tcBorders>
              <w:bottom w:val="single" w:sz="4" w:space="0" w:color="000000"/>
            </w:tcBorders>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Borders>
              <w:bottom w:val="single" w:sz="4" w:space="0" w:color="000000"/>
            </w:tcBorders>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77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D855D1" w:rsidRPr="00FA7D6F" w:rsidTr="00D34DCF">
        <w:tc>
          <w:tcPr>
            <w:tcW w:w="2540" w:type="dxa"/>
          </w:tcPr>
          <w:p w:rsidR="00D855D1" w:rsidRPr="001706F2" w:rsidRDefault="00D855D1" w:rsidP="00FA7D6F">
            <w:pPr>
              <w:spacing w:after="0" w:line="240" w:lineRule="auto"/>
              <w:rPr>
                <w:rFonts w:ascii="Cambria" w:eastAsia="Cambria" w:hAnsi="Cambria" w:cs="Cambria"/>
                <w:b/>
                <w:color w:val="000000"/>
                <w:sz w:val="24"/>
                <w:szCs w:val="24"/>
              </w:rPr>
            </w:pPr>
            <w:r w:rsidRPr="001706F2">
              <w:rPr>
                <w:rFonts w:ascii="Cambria" w:eastAsia="Cambria" w:hAnsi="Cambria" w:cs="Cambria"/>
                <w:b/>
                <w:color w:val="000000"/>
                <w:sz w:val="24"/>
                <w:szCs w:val="24"/>
              </w:rPr>
              <w:t>Committee Updates</w:t>
            </w:r>
          </w:p>
        </w:tc>
        <w:tc>
          <w:tcPr>
            <w:tcW w:w="7740" w:type="dxa"/>
          </w:tcPr>
          <w:p w:rsidR="00D855D1" w:rsidRPr="00FA7D6F" w:rsidRDefault="00D855D1" w:rsidP="00FA7D6F">
            <w:pPr>
              <w:spacing w:after="0" w:line="240" w:lineRule="auto"/>
              <w:rPr>
                <w:rFonts w:ascii="Cambria" w:eastAsia="Cambria" w:hAnsi="Cambria" w:cs="Cambria"/>
                <w:color w:val="000000"/>
                <w:sz w:val="24"/>
                <w:szCs w:val="24"/>
              </w:rPr>
            </w:pPr>
          </w:p>
        </w:tc>
        <w:tc>
          <w:tcPr>
            <w:tcW w:w="1440" w:type="dxa"/>
          </w:tcPr>
          <w:p w:rsidR="00D855D1" w:rsidRPr="00FA7D6F" w:rsidRDefault="00D855D1" w:rsidP="00FA7D6F">
            <w:pPr>
              <w:spacing w:after="0" w:line="240" w:lineRule="auto"/>
              <w:rPr>
                <w:rFonts w:ascii="Cambria" w:eastAsia="Cambria" w:hAnsi="Cambria" w:cs="Cambria"/>
                <w:color w:val="000000"/>
                <w:sz w:val="24"/>
                <w:szCs w:val="24"/>
              </w:rPr>
            </w:pPr>
          </w:p>
        </w:tc>
        <w:tc>
          <w:tcPr>
            <w:tcW w:w="1454" w:type="dxa"/>
          </w:tcPr>
          <w:p w:rsidR="00D855D1" w:rsidRPr="00FA7D6F" w:rsidRDefault="00D855D1"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925E65"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Dare </w:t>
            </w:r>
            <w:r w:rsidR="00D855D1">
              <w:rPr>
                <w:rFonts w:ascii="Cambria" w:eastAsia="Cambria" w:hAnsi="Cambria" w:cs="Cambria"/>
                <w:color w:val="000000"/>
                <w:sz w:val="24"/>
                <w:szCs w:val="24"/>
              </w:rPr>
              <w:t>County Collaborative</w:t>
            </w:r>
          </w:p>
        </w:tc>
        <w:tc>
          <w:tcPr>
            <w:tcW w:w="7740" w:type="dxa"/>
          </w:tcPr>
          <w:p w:rsidR="00FA7D6F" w:rsidRPr="00FA7D6F" w:rsidRDefault="00925E65"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Richard Martin</w:t>
            </w:r>
            <w:r w:rsidR="00D855D1">
              <w:rPr>
                <w:rFonts w:ascii="Cambria" w:eastAsia="Cambria" w:hAnsi="Cambria" w:cs="Cambria"/>
                <w:color w:val="000000"/>
                <w:sz w:val="24"/>
                <w:szCs w:val="24"/>
              </w:rPr>
              <w:t xml:space="preserve"> said that the Dare Collaborative</w:t>
            </w:r>
            <w:r>
              <w:rPr>
                <w:rFonts w:ascii="Cambria" w:eastAsia="Cambria" w:hAnsi="Cambria" w:cs="Cambria"/>
                <w:color w:val="000000"/>
                <w:sz w:val="24"/>
                <w:szCs w:val="24"/>
              </w:rPr>
              <w:t xml:space="preserve"> </w:t>
            </w:r>
            <w:r w:rsidR="00D855D1">
              <w:rPr>
                <w:rFonts w:ascii="Cambria" w:eastAsia="Cambria" w:hAnsi="Cambria" w:cs="Cambria"/>
                <w:color w:val="000000"/>
                <w:sz w:val="24"/>
                <w:szCs w:val="24"/>
              </w:rPr>
              <w:t xml:space="preserve">had </w:t>
            </w:r>
            <w:r w:rsidR="001706F2">
              <w:rPr>
                <w:rFonts w:ascii="Cambria" w:eastAsia="Cambria" w:hAnsi="Cambria" w:cs="Cambria"/>
                <w:color w:val="000000"/>
                <w:sz w:val="24"/>
                <w:szCs w:val="24"/>
              </w:rPr>
              <w:t>g</w:t>
            </w:r>
            <w:r w:rsidR="00D855D1">
              <w:rPr>
                <w:rFonts w:ascii="Cambria" w:eastAsia="Cambria" w:hAnsi="Cambria" w:cs="Cambria"/>
                <w:color w:val="000000"/>
                <w:sz w:val="24"/>
                <w:szCs w:val="24"/>
              </w:rPr>
              <w:t xml:space="preserve">ood representation that included </w:t>
            </w:r>
            <w:r w:rsidR="001706F2">
              <w:rPr>
                <w:rFonts w:ascii="Cambria" w:eastAsia="Cambria" w:hAnsi="Cambria" w:cs="Cambria"/>
                <w:color w:val="000000"/>
                <w:sz w:val="24"/>
                <w:szCs w:val="24"/>
              </w:rPr>
              <w:t>members</w:t>
            </w:r>
            <w:r w:rsidR="00D855D1">
              <w:rPr>
                <w:rFonts w:ascii="Cambria" w:eastAsia="Cambria" w:hAnsi="Cambria" w:cs="Cambria"/>
                <w:color w:val="000000"/>
                <w:sz w:val="24"/>
                <w:szCs w:val="24"/>
              </w:rPr>
              <w:t xml:space="preserve"> from the </w:t>
            </w:r>
            <w:r>
              <w:rPr>
                <w:rFonts w:ascii="Cambria" w:eastAsia="Cambria" w:hAnsi="Cambria" w:cs="Cambria"/>
                <w:color w:val="000000"/>
                <w:sz w:val="24"/>
                <w:szCs w:val="24"/>
              </w:rPr>
              <w:t>school board, county commissioner</w:t>
            </w:r>
            <w:r w:rsidR="00D855D1">
              <w:rPr>
                <w:rFonts w:ascii="Cambria" w:eastAsia="Cambria" w:hAnsi="Cambria" w:cs="Cambria"/>
                <w:color w:val="000000"/>
                <w:sz w:val="24"/>
                <w:szCs w:val="24"/>
              </w:rPr>
              <w:t>s, school psychologist and family representation.</w:t>
            </w:r>
            <w:r>
              <w:rPr>
                <w:rFonts w:ascii="Cambria" w:eastAsia="Cambria" w:hAnsi="Cambria" w:cs="Cambria"/>
                <w:color w:val="000000"/>
                <w:sz w:val="24"/>
                <w:szCs w:val="24"/>
              </w:rPr>
              <w:t xml:space="preserve"> </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77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1706F2"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Strategic Plan </w:t>
            </w:r>
            <w:r w:rsidR="00925E65">
              <w:rPr>
                <w:rFonts w:ascii="Cambria" w:eastAsia="Cambria" w:hAnsi="Cambria" w:cs="Cambria"/>
                <w:color w:val="000000"/>
                <w:sz w:val="24"/>
                <w:szCs w:val="24"/>
              </w:rPr>
              <w:t>Facilitator</w:t>
            </w:r>
            <w:r>
              <w:rPr>
                <w:rFonts w:ascii="Cambria" w:eastAsia="Cambria" w:hAnsi="Cambria" w:cs="Cambria"/>
                <w:color w:val="000000"/>
                <w:sz w:val="24"/>
                <w:szCs w:val="24"/>
              </w:rPr>
              <w:t>, Lauren Holohan</w:t>
            </w:r>
          </w:p>
        </w:tc>
        <w:tc>
          <w:tcPr>
            <w:tcW w:w="7740" w:type="dxa"/>
          </w:tcPr>
          <w:p w:rsidR="00FA7D6F" w:rsidRPr="00FA7D6F" w:rsidRDefault="00731B0C"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Due to scheduling conflict, </w:t>
            </w:r>
            <w:r w:rsidR="00925E65">
              <w:rPr>
                <w:rFonts w:ascii="Cambria" w:eastAsia="Cambria" w:hAnsi="Cambria" w:cs="Cambria"/>
                <w:color w:val="000000"/>
                <w:sz w:val="24"/>
                <w:szCs w:val="24"/>
              </w:rPr>
              <w:t xml:space="preserve">Lauren Holohan </w:t>
            </w:r>
            <w:r>
              <w:rPr>
                <w:rFonts w:ascii="Cambria" w:eastAsia="Cambria" w:hAnsi="Cambria" w:cs="Cambria"/>
                <w:color w:val="000000"/>
                <w:sz w:val="24"/>
                <w:szCs w:val="24"/>
              </w:rPr>
              <w:t xml:space="preserve">was unable to facilitate the Strategic plan goals and strategy changes. </w:t>
            </w:r>
            <w:r w:rsidR="00464BB9">
              <w:rPr>
                <w:rFonts w:ascii="Cambria" w:eastAsia="Cambria" w:hAnsi="Cambria" w:cs="Cambria"/>
                <w:color w:val="000000"/>
                <w:sz w:val="24"/>
                <w:szCs w:val="24"/>
              </w:rPr>
              <w:t xml:space="preserve"> The Committee agreed to review the Goals and Strategies.</w:t>
            </w:r>
            <w:r w:rsidR="00925E65">
              <w:rPr>
                <w:rFonts w:ascii="Cambria" w:eastAsia="Cambria" w:hAnsi="Cambria" w:cs="Cambria"/>
                <w:color w:val="000000"/>
                <w:sz w:val="24"/>
                <w:szCs w:val="24"/>
              </w:rPr>
              <w:t xml:space="preserve"> </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77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FA7D6F" w:rsidRPr="00FA7D6F" w:rsidTr="00D34DCF">
        <w:tc>
          <w:tcPr>
            <w:tcW w:w="2540" w:type="dxa"/>
          </w:tcPr>
          <w:p w:rsidR="00FA7D6F" w:rsidRPr="00464BB9" w:rsidRDefault="00464BB9" w:rsidP="00FA7D6F">
            <w:pPr>
              <w:spacing w:after="0" w:line="240" w:lineRule="auto"/>
              <w:rPr>
                <w:rFonts w:ascii="Cambria" w:eastAsia="Cambria" w:hAnsi="Cambria" w:cs="Cambria"/>
                <w:b/>
                <w:color w:val="000000"/>
                <w:sz w:val="24"/>
                <w:szCs w:val="24"/>
              </w:rPr>
            </w:pPr>
            <w:r w:rsidRPr="00464BB9">
              <w:rPr>
                <w:rFonts w:ascii="Cambria" w:eastAsia="Cambria" w:hAnsi="Cambria" w:cs="Cambria"/>
                <w:b/>
                <w:color w:val="000000"/>
                <w:sz w:val="24"/>
                <w:szCs w:val="24"/>
              </w:rPr>
              <w:t>Note</w:t>
            </w:r>
          </w:p>
        </w:tc>
        <w:tc>
          <w:tcPr>
            <w:tcW w:w="7740" w:type="dxa"/>
          </w:tcPr>
          <w:p w:rsidR="00FA7D6F" w:rsidRPr="00FA7D6F" w:rsidRDefault="00464BB9"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Copies of the Strategic Plan had been sent via email to the committee by Shelby for the May 12 meeting. </w:t>
            </w:r>
            <w:r w:rsidR="00246117">
              <w:rPr>
                <w:rFonts w:ascii="Cambria" w:eastAsia="Cambria" w:hAnsi="Cambria" w:cs="Cambria"/>
                <w:color w:val="000000"/>
                <w:sz w:val="24"/>
                <w:szCs w:val="24"/>
              </w:rPr>
              <w:t xml:space="preserve">On behalf of </w:t>
            </w:r>
            <w:r>
              <w:rPr>
                <w:rFonts w:ascii="Cambria" w:eastAsia="Cambria" w:hAnsi="Cambria" w:cs="Cambria"/>
                <w:color w:val="000000"/>
                <w:sz w:val="24"/>
                <w:szCs w:val="24"/>
              </w:rPr>
              <w:t>Terri Grant</w:t>
            </w:r>
            <w:r w:rsidR="00246117">
              <w:rPr>
                <w:rFonts w:ascii="Cambria" w:eastAsia="Cambria" w:hAnsi="Cambria" w:cs="Cambria"/>
                <w:color w:val="000000"/>
                <w:sz w:val="24"/>
                <w:szCs w:val="24"/>
              </w:rPr>
              <w:t xml:space="preserve"> </w:t>
            </w:r>
            <w:r w:rsidR="00246117">
              <w:rPr>
                <w:rFonts w:ascii="Cambria" w:eastAsia="Cambria" w:hAnsi="Cambria" w:cs="Cambria"/>
                <w:color w:val="000000"/>
                <w:sz w:val="24"/>
                <w:szCs w:val="24"/>
              </w:rPr>
              <w:t>Pam Munger</w:t>
            </w:r>
            <w:r w:rsidR="00246117">
              <w:rPr>
                <w:rFonts w:ascii="Cambria" w:eastAsia="Cambria" w:hAnsi="Cambria" w:cs="Cambria"/>
                <w:color w:val="000000"/>
                <w:sz w:val="24"/>
                <w:szCs w:val="24"/>
              </w:rPr>
              <w:t xml:space="preserve"> handed out separate copies</w:t>
            </w:r>
            <w:r>
              <w:rPr>
                <w:rFonts w:ascii="Cambria" w:eastAsia="Cambria" w:hAnsi="Cambria" w:cs="Cambria"/>
                <w:color w:val="000000"/>
                <w:sz w:val="24"/>
                <w:szCs w:val="24"/>
              </w:rPr>
              <w:t xml:space="preserve"> of goals and strategies that that had </w:t>
            </w:r>
            <w:r w:rsidR="001706F2">
              <w:rPr>
                <w:rFonts w:ascii="Cambria" w:eastAsia="Cambria" w:hAnsi="Cambria" w:cs="Cambria"/>
                <w:color w:val="000000"/>
                <w:sz w:val="24"/>
                <w:szCs w:val="24"/>
              </w:rPr>
              <w:t xml:space="preserve">been later </w:t>
            </w:r>
            <w:r>
              <w:rPr>
                <w:rFonts w:ascii="Cambria" w:eastAsia="Cambria" w:hAnsi="Cambria" w:cs="Cambria"/>
                <w:color w:val="000000"/>
                <w:sz w:val="24"/>
                <w:szCs w:val="24"/>
              </w:rPr>
              <w:t>revised, but had not been shared with the group.  To keep down confusion, the group compare</w:t>
            </w:r>
            <w:r w:rsidR="00DF1CAC">
              <w:rPr>
                <w:rFonts w:ascii="Cambria" w:eastAsia="Cambria" w:hAnsi="Cambria" w:cs="Cambria"/>
                <w:color w:val="000000"/>
                <w:sz w:val="24"/>
                <w:szCs w:val="24"/>
              </w:rPr>
              <w:t>d</w:t>
            </w:r>
            <w:r>
              <w:rPr>
                <w:rFonts w:ascii="Cambria" w:eastAsia="Cambria" w:hAnsi="Cambria" w:cs="Cambria"/>
                <w:color w:val="000000"/>
                <w:sz w:val="24"/>
                <w:szCs w:val="24"/>
              </w:rPr>
              <w:t xml:space="preserve"> both sets of goals and create</w:t>
            </w:r>
            <w:r w:rsidR="001706F2">
              <w:rPr>
                <w:rFonts w:ascii="Cambria" w:eastAsia="Cambria" w:hAnsi="Cambria" w:cs="Cambria"/>
                <w:color w:val="000000"/>
                <w:sz w:val="24"/>
                <w:szCs w:val="24"/>
              </w:rPr>
              <w:t>d</w:t>
            </w:r>
            <w:r>
              <w:rPr>
                <w:rFonts w:ascii="Cambria" w:eastAsia="Cambria" w:hAnsi="Cambria" w:cs="Cambria"/>
                <w:color w:val="000000"/>
                <w:sz w:val="24"/>
                <w:szCs w:val="24"/>
              </w:rPr>
              <w:t xml:space="preserve"> statements </w:t>
            </w:r>
            <w:r w:rsidR="001706F2">
              <w:rPr>
                <w:rFonts w:ascii="Cambria" w:eastAsia="Cambria" w:hAnsi="Cambria" w:cs="Cambria"/>
                <w:color w:val="000000"/>
                <w:sz w:val="24"/>
                <w:szCs w:val="24"/>
              </w:rPr>
              <w:t>using the March 10 2017 version and the copy left by Terri.</w:t>
            </w:r>
          </w:p>
        </w:tc>
        <w:tc>
          <w:tcPr>
            <w:tcW w:w="1440" w:type="dxa"/>
          </w:tcPr>
          <w:p w:rsidR="00FA7D6F" w:rsidRPr="00FA7D6F" w:rsidRDefault="00FA7D6F" w:rsidP="00FA7D6F">
            <w:pPr>
              <w:spacing w:after="0" w:line="240" w:lineRule="auto"/>
              <w:rPr>
                <w:rFonts w:ascii="Cambria" w:eastAsia="Cambria" w:hAnsi="Cambria" w:cs="Cambria"/>
                <w:color w:val="000000"/>
                <w:sz w:val="24"/>
                <w:szCs w:val="24"/>
              </w:rPr>
            </w:pPr>
          </w:p>
        </w:tc>
        <w:tc>
          <w:tcPr>
            <w:tcW w:w="1454" w:type="dxa"/>
          </w:tcPr>
          <w:p w:rsidR="00FA7D6F" w:rsidRPr="00FA7D6F" w:rsidRDefault="00FA7D6F" w:rsidP="00FA7D6F">
            <w:pPr>
              <w:spacing w:after="0" w:line="240" w:lineRule="auto"/>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Group Comments</w:t>
            </w:r>
            <w:r w:rsidR="001706F2">
              <w:rPr>
                <w:rFonts w:ascii="Cambria" w:eastAsia="Cambria" w:hAnsi="Cambria" w:cs="Cambria"/>
                <w:color w:val="000000"/>
                <w:sz w:val="24"/>
                <w:szCs w:val="24"/>
              </w:rPr>
              <w:t xml:space="preserve"> regarding Goals/Strategies</w:t>
            </w: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It is important that members of any collaborative include people who will be responsible for carrying out the strategies. </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Ana Velasquez said the Durham Collaborative does not have representa</w:t>
            </w:r>
            <w:r w:rsidR="00B542E6">
              <w:rPr>
                <w:rFonts w:ascii="Cambria" w:eastAsia="Cambria" w:hAnsi="Cambria" w:cs="Cambria"/>
                <w:color w:val="000000"/>
                <w:sz w:val="24"/>
                <w:szCs w:val="24"/>
              </w:rPr>
              <w:t xml:space="preserve">tion on their collaborative and that training is needed in knowing how to “step up” as a family partner. </w:t>
            </w:r>
            <w:r>
              <w:rPr>
                <w:rFonts w:ascii="Cambria" w:eastAsia="Cambria" w:hAnsi="Cambria" w:cs="Cambria"/>
                <w:color w:val="000000"/>
                <w:sz w:val="24"/>
                <w:szCs w:val="24"/>
              </w:rPr>
              <w:t xml:space="preserve">Angel said her local school system made sure that members of her local collaborative understand the importance of the collaborative; and that it is not </w:t>
            </w:r>
            <w:r w:rsidR="001706F2">
              <w:rPr>
                <w:rFonts w:ascii="Cambria" w:eastAsia="Cambria" w:hAnsi="Cambria" w:cs="Cambria"/>
                <w:color w:val="000000"/>
                <w:sz w:val="24"/>
                <w:szCs w:val="24"/>
              </w:rPr>
              <w:t>one</w:t>
            </w:r>
            <w:r>
              <w:rPr>
                <w:rFonts w:ascii="Cambria" w:eastAsia="Cambria" w:hAnsi="Cambria" w:cs="Cambria"/>
                <w:color w:val="000000"/>
                <w:sz w:val="24"/>
                <w:szCs w:val="24"/>
              </w:rPr>
              <w:t xml:space="preserve"> LEA</w:t>
            </w:r>
            <w:r w:rsidR="001706F2">
              <w:rPr>
                <w:rFonts w:ascii="Cambria" w:eastAsia="Cambria" w:hAnsi="Cambria" w:cs="Cambria"/>
                <w:color w:val="000000"/>
                <w:sz w:val="24"/>
                <w:szCs w:val="24"/>
              </w:rPr>
              <w:t xml:space="preserve"> involved</w:t>
            </w:r>
            <w:r>
              <w:rPr>
                <w:rFonts w:ascii="Cambria" w:eastAsia="Cambria" w:hAnsi="Cambria" w:cs="Cambria"/>
                <w:color w:val="000000"/>
                <w:sz w:val="24"/>
                <w:szCs w:val="24"/>
              </w:rPr>
              <w:t xml:space="preserve">, but several LEAs as members of the </w:t>
            </w:r>
            <w:r w:rsidR="001706F2">
              <w:rPr>
                <w:rFonts w:ascii="Cambria" w:eastAsia="Cambria" w:hAnsi="Cambria" w:cs="Cambria"/>
                <w:color w:val="000000"/>
                <w:sz w:val="24"/>
                <w:szCs w:val="24"/>
              </w:rPr>
              <w:t xml:space="preserve">local </w:t>
            </w:r>
            <w:r>
              <w:rPr>
                <w:rFonts w:ascii="Cambria" w:eastAsia="Cambria" w:hAnsi="Cambria" w:cs="Cambria"/>
                <w:color w:val="000000"/>
                <w:sz w:val="24"/>
                <w:szCs w:val="24"/>
              </w:rPr>
              <w:t>Collaborative.</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Richard suggested that one potential strategy may be to establish a subcommittee focused on SBMH so that LEAs </w:t>
            </w:r>
            <w:r w:rsidR="00246117">
              <w:rPr>
                <w:rFonts w:ascii="Cambria" w:eastAsia="Cambria" w:hAnsi="Cambria" w:cs="Cambria"/>
                <w:color w:val="000000"/>
                <w:sz w:val="24"/>
                <w:szCs w:val="24"/>
              </w:rPr>
              <w:t>can</w:t>
            </w:r>
            <w:r>
              <w:rPr>
                <w:rFonts w:ascii="Cambria" w:eastAsia="Cambria" w:hAnsi="Cambria" w:cs="Cambria"/>
                <w:color w:val="000000"/>
                <w:sz w:val="24"/>
                <w:szCs w:val="24"/>
              </w:rPr>
              <w:t xml:space="preserve"> see the value in </w:t>
            </w:r>
            <w:r w:rsidR="00246117">
              <w:rPr>
                <w:rFonts w:ascii="Cambria" w:eastAsia="Cambria" w:hAnsi="Cambria" w:cs="Cambria"/>
                <w:color w:val="000000"/>
                <w:sz w:val="24"/>
                <w:szCs w:val="24"/>
              </w:rPr>
              <w:t>participating in local</w:t>
            </w:r>
            <w:r>
              <w:rPr>
                <w:rFonts w:ascii="Cambria" w:eastAsia="Cambria" w:hAnsi="Cambria" w:cs="Cambria"/>
                <w:color w:val="000000"/>
                <w:sz w:val="24"/>
                <w:szCs w:val="24"/>
              </w:rPr>
              <w:t xml:space="preserve"> collaborative meetings.</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B542E6"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Susan said </w:t>
            </w:r>
            <w:r w:rsidR="00DF1CAC">
              <w:rPr>
                <w:rFonts w:ascii="Cambria" w:eastAsia="Cambria" w:hAnsi="Cambria" w:cs="Cambria"/>
                <w:color w:val="000000"/>
                <w:sz w:val="24"/>
                <w:szCs w:val="24"/>
              </w:rPr>
              <w:t xml:space="preserve">school board policies </w:t>
            </w:r>
            <w:r w:rsidR="001706F2">
              <w:rPr>
                <w:rFonts w:ascii="Cambria" w:eastAsia="Cambria" w:hAnsi="Cambria" w:cs="Cambria"/>
                <w:color w:val="000000"/>
                <w:sz w:val="24"/>
                <w:szCs w:val="24"/>
              </w:rPr>
              <w:t>sh</w:t>
            </w:r>
            <w:r w:rsidR="00DF1CAC">
              <w:rPr>
                <w:rFonts w:ascii="Cambria" w:eastAsia="Cambria" w:hAnsi="Cambria" w:cs="Cambria"/>
                <w:color w:val="000000"/>
                <w:sz w:val="24"/>
                <w:szCs w:val="24"/>
              </w:rPr>
              <w:t xml:space="preserve">ould let schools know that the </w:t>
            </w:r>
            <w:r>
              <w:rPr>
                <w:rFonts w:ascii="Cambria" w:eastAsia="Cambria" w:hAnsi="Cambria" w:cs="Cambria"/>
                <w:color w:val="000000"/>
                <w:sz w:val="24"/>
                <w:szCs w:val="24"/>
              </w:rPr>
              <w:t>SBMH s</w:t>
            </w:r>
            <w:r w:rsidR="00DF1CAC">
              <w:rPr>
                <w:rFonts w:ascii="Cambria" w:eastAsia="Cambria" w:hAnsi="Cambria" w:cs="Cambria"/>
                <w:color w:val="000000"/>
                <w:sz w:val="24"/>
                <w:szCs w:val="24"/>
              </w:rPr>
              <w:t xml:space="preserve">ubcommittee is a willing partner.  </w:t>
            </w:r>
            <w:r>
              <w:rPr>
                <w:rFonts w:ascii="Cambria" w:eastAsia="Cambria" w:hAnsi="Cambria" w:cs="Cambria"/>
                <w:color w:val="000000"/>
                <w:sz w:val="24"/>
                <w:szCs w:val="24"/>
              </w:rPr>
              <w:t xml:space="preserve">And the local collaborative along with its school system should be able to sustain. </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Stephanie Jones of Cardinal Innovations referred to </w:t>
            </w:r>
            <w:r w:rsidR="00FD4A75">
              <w:rPr>
                <w:rFonts w:ascii="Cambria" w:eastAsia="Cambria" w:hAnsi="Cambria" w:cs="Cambria"/>
                <w:color w:val="000000"/>
                <w:sz w:val="24"/>
                <w:szCs w:val="24"/>
              </w:rPr>
              <w:t>Terri’s</w:t>
            </w:r>
            <w:r>
              <w:rPr>
                <w:rFonts w:ascii="Cambria" w:eastAsia="Cambria" w:hAnsi="Cambria" w:cs="Cambria"/>
                <w:color w:val="000000"/>
                <w:sz w:val="24"/>
                <w:szCs w:val="24"/>
              </w:rPr>
              <w:t xml:space="preserve"> previous notes listed in the April 7 meeting minutes.  School based subcommittee will share ideas and provide technical support. </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7740" w:type="dxa"/>
          </w:tcPr>
          <w:p w:rsidR="00DF1CAC" w:rsidRPr="00FA7D6F" w:rsidRDefault="00B542E6"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Richard said we are missing or not utilizing the existing structures within the systems to help get this information out.  School advisory committees in schools are part of school based mental health.  Use what is already in place and not keep creating something new.</w:t>
            </w: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DF1CAC" w:rsidRPr="00FA7D6F" w:rsidTr="00D34DCF">
        <w:tc>
          <w:tcPr>
            <w:tcW w:w="2540" w:type="dxa"/>
          </w:tcPr>
          <w:p w:rsidR="00DF1CAC" w:rsidRPr="00393659" w:rsidRDefault="00393659" w:rsidP="00DF1CAC">
            <w:pPr>
              <w:spacing w:after="0" w:line="240" w:lineRule="auto"/>
              <w:contextualSpacing/>
              <w:rPr>
                <w:rFonts w:ascii="Cambria" w:eastAsia="Cambria" w:hAnsi="Cambria" w:cs="Cambria"/>
                <w:b/>
                <w:color w:val="000000"/>
                <w:sz w:val="24"/>
                <w:szCs w:val="24"/>
              </w:rPr>
            </w:pPr>
            <w:r w:rsidRPr="00393659">
              <w:rPr>
                <w:rFonts w:ascii="Cambria" w:eastAsia="Cambria" w:hAnsi="Cambria" w:cs="Cambria"/>
                <w:b/>
                <w:color w:val="000000"/>
                <w:sz w:val="24"/>
                <w:szCs w:val="24"/>
              </w:rPr>
              <w:t>Area 9 Strategic Plan</w:t>
            </w:r>
          </w:p>
        </w:tc>
        <w:tc>
          <w:tcPr>
            <w:tcW w:w="77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40"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c>
          <w:tcPr>
            <w:tcW w:w="1454" w:type="dxa"/>
          </w:tcPr>
          <w:p w:rsidR="00DF1CAC" w:rsidRPr="00FA7D6F" w:rsidRDefault="00DF1CAC" w:rsidP="00DF1CAC">
            <w:pPr>
              <w:spacing w:after="0" w:line="240" w:lineRule="auto"/>
              <w:contextualSpacing/>
              <w:rPr>
                <w:rFonts w:ascii="Cambria" w:eastAsia="Cambria" w:hAnsi="Cambria" w:cs="Cambria"/>
                <w:color w:val="000000"/>
                <w:sz w:val="24"/>
                <w:szCs w:val="24"/>
              </w:rPr>
            </w:pPr>
          </w:p>
        </w:tc>
      </w:tr>
      <w:tr w:rsidR="006F6A36" w:rsidRPr="00FA7D6F" w:rsidTr="00D34DCF">
        <w:tc>
          <w:tcPr>
            <w:tcW w:w="2540" w:type="dxa"/>
          </w:tcPr>
          <w:p w:rsidR="006F6A36" w:rsidRPr="00FA7D6F" w:rsidRDefault="00E73A9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Goal 1</w:t>
            </w:r>
          </w:p>
        </w:tc>
        <w:tc>
          <w:tcPr>
            <w:tcW w:w="7740" w:type="dxa"/>
          </w:tcPr>
          <w:p w:rsidR="00E73A9A" w:rsidRDefault="00E73A9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Although Goal 1 had been previously revised and accepted by the subcommittee members</w:t>
            </w:r>
            <w:r w:rsidR="00393659">
              <w:rPr>
                <w:rFonts w:ascii="Cambria" w:eastAsia="Cambria" w:hAnsi="Cambria" w:cs="Cambria"/>
                <w:color w:val="000000"/>
                <w:sz w:val="24"/>
                <w:szCs w:val="24"/>
              </w:rPr>
              <w:t xml:space="preserve"> at its March 10th meeting</w:t>
            </w:r>
            <w:r>
              <w:rPr>
                <w:rFonts w:ascii="Cambria" w:eastAsia="Cambria" w:hAnsi="Cambria" w:cs="Cambria"/>
                <w:color w:val="000000"/>
                <w:sz w:val="24"/>
                <w:szCs w:val="24"/>
              </w:rPr>
              <w:t xml:space="preserve">; Joe allowed discussion </w:t>
            </w:r>
            <w:r w:rsidR="00FD4A75">
              <w:rPr>
                <w:rFonts w:ascii="Cambria" w:eastAsia="Cambria" w:hAnsi="Cambria" w:cs="Cambria"/>
                <w:color w:val="000000"/>
                <w:sz w:val="24"/>
                <w:szCs w:val="24"/>
              </w:rPr>
              <w:t>because some attendees at today’s meeting were not</w:t>
            </w:r>
            <w:r>
              <w:rPr>
                <w:rFonts w:ascii="Cambria" w:eastAsia="Cambria" w:hAnsi="Cambria" w:cs="Cambria"/>
                <w:color w:val="000000"/>
                <w:sz w:val="24"/>
                <w:szCs w:val="24"/>
              </w:rPr>
              <w:t xml:space="preserve"> present at previous meetings. </w:t>
            </w:r>
          </w:p>
          <w:p w:rsidR="00E73A9A" w:rsidRDefault="00E73A9A" w:rsidP="00DF1CAC">
            <w:pPr>
              <w:spacing w:after="0" w:line="240" w:lineRule="auto"/>
              <w:contextualSpacing/>
              <w:rPr>
                <w:rFonts w:ascii="Cambria" w:eastAsia="Cambria" w:hAnsi="Cambria" w:cs="Cambria"/>
                <w:color w:val="000000"/>
                <w:sz w:val="24"/>
                <w:szCs w:val="24"/>
              </w:rPr>
            </w:pPr>
          </w:p>
          <w:p w:rsidR="00A50419" w:rsidRPr="00FA7D6F" w:rsidRDefault="00E73A9A" w:rsidP="00E73A9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Goal 1:</w:t>
            </w:r>
            <w:r w:rsidR="00E375AF">
              <w:rPr>
                <w:rFonts w:ascii="Cambria" w:eastAsia="Cambria" w:hAnsi="Cambria" w:cs="Cambria"/>
                <w:color w:val="000000"/>
                <w:sz w:val="24"/>
                <w:szCs w:val="24"/>
              </w:rPr>
              <w:t xml:space="preserve"> Terri Grant left copies </w:t>
            </w:r>
            <w:r>
              <w:rPr>
                <w:rFonts w:ascii="Cambria" w:eastAsia="Cambria" w:hAnsi="Cambria" w:cs="Cambria"/>
                <w:color w:val="000000"/>
                <w:sz w:val="24"/>
                <w:szCs w:val="24"/>
              </w:rPr>
              <w:t xml:space="preserve">of another </w:t>
            </w:r>
            <w:r w:rsidR="00E375AF">
              <w:rPr>
                <w:rFonts w:ascii="Cambria" w:eastAsia="Cambria" w:hAnsi="Cambria" w:cs="Cambria"/>
                <w:color w:val="000000"/>
                <w:sz w:val="24"/>
                <w:szCs w:val="24"/>
              </w:rPr>
              <w:t xml:space="preserve">version </w:t>
            </w:r>
            <w:r>
              <w:rPr>
                <w:rFonts w:ascii="Cambria" w:eastAsia="Cambria" w:hAnsi="Cambria" w:cs="Cambria"/>
                <w:color w:val="000000"/>
                <w:sz w:val="24"/>
                <w:szCs w:val="24"/>
              </w:rPr>
              <w:t xml:space="preserve">with new or revised strategies. </w:t>
            </w:r>
            <w:r w:rsidR="00E375AF">
              <w:rPr>
                <w:rFonts w:ascii="Cambria" w:eastAsia="Cambria" w:hAnsi="Cambria" w:cs="Cambria"/>
                <w:color w:val="000000"/>
                <w:sz w:val="24"/>
                <w:szCs w:val="24"/>
              </w:rPr>
              <w:t xml:space="preserve"> Shelby asked for clarification because the Strategic Plan </w:t>
            </w:r>
            <w:r>
              <w:rPr>
                <w:rFonts w:ascii="Cambria" w:eastAsia="Cambria" w:hAnsi="Cambria" w:cs="Cambria"/>
                <w:color w:val="000000"/>
                <w:sz w:val="24"/>
                <w:szCs w:val="24"/>
              </w:rPr>
              <w:t xml:space="preserve">Goals </w:t>
            </w:r>
            <w:r w:rsidR="00E375AF">
              <w:rPr>
                <w:rFonts w:ascii="Cambria" w:eastAsia="Cambria" w:hAnsi="Cambria" w:cs="Cambria"/>
                <w:color w:val="000000"/>
                <w:sz w:val="24"/>
                <w:szCs w:val="24"/>
              </w:rPr>
              <w:t xml:space="preserve">that </w:t>
            </w:r>
            <w:r w:rsidR="00393659">
              <w:rPr>
                <w:rFonts w:ascii="Cambria" w:eastAsia="Cambria" w:hAnsi="Cambria" w:cs="Cambria"/>
                <w:color w:val="000000"/>
                <w:sz w:val="24"/>
                <w:szCs w:val="24"/>
              </w:rPr>
              <w:t xml:space="preserve">were </w:t>
            </w:r>
            <w:r w:rsidR="00E375AF">
              <w:rPr>
                <w:rFonts w:ascii="Cambria" w:eastAsia="Cambria" w:hAnsi="Cambria" w:cs="Cambria"/>
                <w:color w:val="000000"/>
                <w:sz w:val="24"/>
                <w:szCs w:val="24"/>
              </w:rPr>
              <w:t>emailed</w:t>
            </w:r>
            <w:r>
              <w:rPr>
                <w:rFonts w:ascii="Cambria" w:eastAsia="Cambria" w:hAnsi="Cambria" w:cs="Cambria"/>
                <w:color w:val="000000"/>
                <w:sz w:val="24"/>
                <w:szCs w:val="24"/>
              </w:rPr>
              <w:t xml:space="preserve"> </w:t>
            </w:r>
            <w:r w:rsidR="00393659">
              <w:rPr>
                <w:rFonts w:ascii="Cambria" w:eastAsia="Cambria" w:hAnsi="Cambria" w:cs="Cambria"/>
                <w:color w:val="000000"/>
                <w:sz w:val="24"/>
                <w:szCs w:val="24"/>
              </w:rPr>
              <w:t xml:space="preserve">on </w:t>
            </w:r>
            <w:r>
              <w:rPr>
                <w:rFonts w:ascii="Cambria" w:eastAsia="Cambria" w:hAnsi="Cambria" w:cs="Cambria"/>
                <w:color w:val="000000"/>
                <w:sz w:val="24"/>
                <w:szCs w:val="24"/>
              </w:rPr>
              <w:t>5-9-17</w:t>
            </w:r>
            <w:r w:rsidR="00393659">
              <w:rPr>
                <w:rFonts w:ascii="Cambria" w:eastAsia="Cambria" w:hAnsi="Cambria" w:cs="Cambria"/>
                <w:color w:val="000000"/>
                <w:sz w:val="24"/>
                <w:szCs w:val="24"/>
              </w:rPr>
              <w:t xml:space="preserve"> were</w:t>
            </w:r>
            <w:r w:rsidR="00E375AF">
              <w:rPr>
                <w:rFonts w:ascii="Cambria" w:eastAsia="Cambria" w:hAnsi="Cambria" w:cs="Cambria"/>
                <w:color w:val="000000"/>
                <w:sz w:val="24"/>
                <w:szCs w:val="24"/>
              </w:rPr>
              <w:t xml:space="preserve"> different from the copy that Terri left </w:t>
            </w:r>
            <w:r w:rsidR="00E375AF">
              <w:rPr>
                <w:rFonts w:ascii="Cambria" w:eastAsia="Cambria" w:hAnsi="Cambria" w:cs="Cambria"/>
                <w:color w:val="000000"/>
                <w:sz w:val="24"/>
                <w:szCs w:val="24"/>
              </w:rPr>
              <w:lastRenderedPageBreak/>
              <w:t>for distribution</w:t>
            </w:r>
            <w:r>
              <w:rPr>
                <w:rFonts w:ascii="Cambria" w:eastAsia="Cambria" w:hAnsi="Cambria" w:cs="Cambria"/>
                <w:color w:val="000000"/>
                <w:sz w:val="24"/>
                <w:szCs w:val="24"/>
              </w:rPr>
              <w:t>.</w:t>
            </w:r>
            <w:r w:rsidR="00E375AF">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Both sets of Goals and strategies were reviewed.  The March 10 version of the Strategic Plan was replaced.</w:t>
            </w:r>
          </w:p>
        </w:tc>
        <w:tc>
          <w:tcPr>
            <w:tcW w:w="1440"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c>
          <w:tcPr>
            <w:tcW w:w="1454"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r>
      <w:tr w:rsidR="006F6A36" w:rsidRPr="00FA7D6F" w:rsidTr="00D34DCF">
        <w:tc>
          <w:tcPr>
            <w:tcW w:w="2540" w:type="dxa"/>
          </w:tcPr>
          <w:p w:rsidR="006F6A36" w:rsidRPr="00FA7D6F" w:rsidRDefault="00E73A9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Goals 2 and 3</w:t>
            </w:r>
          </w:p>
        </w:tc>
        <w:tc>
          <w:tcPr>
            <w:tcW w:w="7740" w:type="dxa"/>
          </w:tcPr>
          <w:p w:rsidR="006F6A36" w:rsidRPr="00FA7D6F" w:rsidRDefault="00E73A9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The </w:t>
            </w:r>
            <w:r w:rsidR="00A50419">
              <w:rPr>
                <w:rFonts w:ascii="Cambria" w:eastAsia="Cambria" w:hAnsi="Cambria" w:cs="Cambria"/>
                <w:color w:val="000000"/>
                <w:sz w:val="24"/>
                <w:szCs w:val="24"/>
              </w:rPr>
              <w:t xml:space="preserve">Goals </w:t>
            </w:r>
            <w:r w:rsidR="00393659">
              <w:rPr>
                <w:rFonts w:ascii="Cambria" w:eastAsia="Cambria" w:hAnsi="Cambria" w:cs="Cambria"/>
                <w:color w:val="000000"/>
                <w:sz w:val="24"/>
                <w:szCs w:val="24"/>
              </w:rPr>
              <w:t xml:space="preserve">were combined </w:t>
            </w:r>
            <w:r>
              <w:rPr>
                <w:rFonts w:ascii="Cambria" w:eastAsia="Cambria" w:hAnsi="Cambria" w:cs="Cambria"/>
                <w:color w:val="000000"/>
                <w:sz w:val="24"/>
                <w:szCs w:val="24"/>
              </w:rPr>
              <w:t>and the</w:t>
            </w:r>
            <w:r w:rsidR="00A50419">
              <w:rPr>
                <w:rFonts w:ascii="Cambria" w:eastAsia="Cambria" w:hAnsi="Cambria" w:cs="Cambria"/>
                <w:color w:val="000000"/>
                <w:sz w:val="24"/>
                <w:szCs w:val="24"/>
              </w:rPr>
              <w:t xml:space="preserve"> Strategies were re-prioritized.</w:t>
            </w:r>
          </w:p>
        </w:tc>
        <w:tc>
          <w:tcPr>
            <w:tcW w:w="1440"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c>
          <w:tcPr>
            <w:tcW w:w="1454"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r>
      <w:tr w:rsidR="006F6A36" w:rsidRPr="00FA7D6F" w:rsidTr="00D34DCF">
        <w:tc>
          <w:tcPr>
            <w:tcW w:w="2540"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c>
          <w:tcPr>
            <w:tcW w:w="7740"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c>
          <w:tcPr>
            <w:tcW w:w="1440"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c>
          <w:tcPr>
            <w:tcW w:w="1454" w:type="dxa"/>
          </w:tcPr>
          <w:p w:rsidR="006F6A36" w:rsidRPr="00FA7D6F" w:rsidRDefault="006F6A36" w:rsidP="00DF1CAC">
            <w:pPr>
              <w:spacing w:after="0" w:line="240" w:lineRule="auto"/>
              <w:contextualSpacing/>
              <w:rPr>
                <w:rFonts w:ascii="Cambria" w:eastAsia="Cambria" w:hAnsi="Cambria" w:cs="Cambria"/>
                <w:color w:val="000000"/>
                <w:sz w:val="24"/>
                <w:szCs w:val="24"/>
              </w:rPr>
            </w:pPr>
          </w:p>
        </w:tc>
      </w:tr>
      <w:tr w:rsidR="00A50419" w:rsidRPr="00FA7D6F" w:rsidTr="00D34DCF">
        <w:tc>
          <w:tcPr>
            <w:tcW w:w="2540" w:type="dxa"/>
          </w:tcPr>
          <w:p w:rsidR="00A50419" w:rsidRPr="00FA7D6F" w:rsidRDefault="00E73A9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Goal 4</w:t>
            </w:r>
          </w:p>
        </w:tc>
        <w:tc>
          <w:tcPr>
            <w:tcW w:w="7740" w:type="dxa"/>
          </w:tcPr>
          <w:p w:rsidR="00A50419" w:rsidRPr="00FA7D6F" w:rsidRDefault="00A50419"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Goal 4 was unchanged</w:t>
            </w:r>
            <w:r w:rsidR="00E375AF">
              <w:rPr>
                <w:rFonts w:ascii="Cambria" w:eastAsia="Cambria" w:hAnsi="Cambria" w:cs="Cambria"/>
                <w:color w:val="000000"/>
                <w:sz w:val="24"/>
                <w:szCs w:val="24"/>
              </w:rPr>
              <w:t xml:space="preserve"> </w:t>
            </w:r>
            <w:r w:rsidR="00E375AF" w:rsidRPr="00005B38">
              <w:rPr>
                <w:rFonts w:ascii="Cambria" w:eastAsia="Cambria" w:hAnsi="Cambria" w:cs="Cambria"/>
                <w:b/>
                <w:color w:val="000000"/>
                <w:sz w:val="24"/>
                <w:szCs w:val="24"/>
              </w:rPr>
              <w:t>(Note: not sure if</w:t>
            </w:r>
            <w:r w:rsidR="00005B38" w:rsidRPr="00005B38">
              <w:rPr>
                <w:rFonts w:ascii="Cambria" w:eastAsia="Cambria" w:hAnsi="Cambria" w:cs="Cambria"/>
                <w:b/>
                <w:color w:val="000000"/>
                <w:sz w:val="24"/>
                <w:szCs w:val="24"/>
              </w:rPr>
              <w:t xml:space="preserve"> Committee</w:t>
            </w:r>
            <w:r w:rsidR="00E375AF" w:rsidRPr="00005B38">
              <w:rPr>
                <w:rFonts w:ascii="Cambria" w:eastAsia="Cambria" w:hAnsi="Cambria" w:cs="Cambria"/>
                <w:b/>
                <w:color w:val="000000"/>
                <w:sz w:val="24"/>
                <w:szCs w:val="24"/>
              </w:rPr>
              <w:t xml:space="preserve"> decided to delete Goal 4)</w:t>
            </w:r>
          </w:p>
        </w:tc>
        <w:tc>
          <w:tcPr>
            <w:tcW w:w="1440" w:type="dxa"/>
          </w:tcPr>
          <w:p w:rsidR="00A50419" w:rsidRPr="00FA7D6F" w:rsidRDefault="00A50419" w:rsidP="00DF1CAC">
            <w:pPr>
              <w:spacing w:after="0" w:line="240" w:lineRule="auto"/>
              <w:contextualSpacing/>
              <w:rPr>
                <w:rFonts w:ascii="Cambria" w:eastAsia="Cambria" w:hAnsi="Cambria" w:cs="Cambria"/>
                <w:color w:val="000000"/>
                <w:sz w:val="24"/>
                <w:szCs w:val="24"/>
              </w:rPr>
            </w:pPr>
          </w:p>
        </w:tc>
        <w:tc>
          <w:tcPr>
            <w:tcW w:w="1454" w:type="dxa"/>
          </w:tcPr>
          <w:p w:rsidR="00A50419" w:rsidRPr="00FA7D6F" w:rsidRDefault="00A50419" w:rsidP="00DF1CAC">
            <w:pPr>
              <w:spacing w:after="0" w:line="240" w:lineRule="auto"/>
              <w:contextualSpacing/>
              <w:rPr>
                <w:rFonts w:ascii="Cambria" w:eastAsia="Cambria" w:hAnsi="Cambria" w:cs="Cambria"/>
                <w:color w:val="000000"/>
                <w:sz w:val="24"/>
                <w:szCs w:val="24"/>
              </w:rPr>
            </w:pPr>
          </w:p>
        </w:tc>
      </w:tr>
      <w:tr w:rsidR="00E375AF" w:rsidRPr="00FA7D6F" w:rsidTr="00D34DCF">
        <w:tc>
          <w:tcPr>
            <w:tcW w:w="2540" w:type="dxa"/>
          </w:tcPr>
          <w:p w:rsidR="00E375AF" w:rsidRPr="00FA7D6F" w:rsidRDefault="00E375AF" w:rsidP="00DF1CAC">
            <w:pPr>
              <w:spacing w:after="0" w:line="240" w:lineRule="auto"/>
              <w:contextualSpacing/>
              <w:rPr>
                <w:rFonts w:ascii="Cambria" w:eastAsia="Cambria" w:hAnsi="Cambria" w:cs="Cambria"/>
                <w:color w:val="000000"/>
                <w:sz w:val="24"/>
                <w:szCs w:val="24"/>
              </w:rPr>
            </w:pPr>
          </w:p>
        </w:tc>
        <w:tc>
          <w:tcPr>
            <w:tcW w:w="7740" w:type="dxa"/>
          </w:tcPr>
          <w:p w:rsidR="00E375AF" w:rsidRDefault="00E375AF" w:rsidP="00DF1CAC">
            <w:pPr>
              <w:spacing w:after="0" w:line="240" w:lineRule="auto"/>
              <w:contextualSpacing/>
              <w:rPr>
                <w:rFonts w:ascii="Cambria" w:eastAsia="Cambria" w:hAnsi="Cambria" w:cs="Cambria"/>
                <w:color w:val="000000"/>
                <w:sz w:val="24"/>
                <w:szCs w:val="24"/>
              </w:rPr>
            </w:pPr>
          </w:p>
        </w:tc>
        <w:tc>
          <w:tcPr>
            <w:tcW w:w="1440" w:type="dxa"/>
          </w:tcPr>
          <w:p w:rsidR="00E375AF" w:rsidRPr="00FA7D6F" w:rsidRDefault="00E375AF" w:rsidP="00DF1CAC">
            <w:pPr>
              <w:spacing w:after="0" w:line="240" w:lineRule="auto"/>
              <w:contextualSpacing/>
              <w:rPr>
                <w:rFonts w:ascii="Cambria" w:eastAsia="Cambria" w:hAnsi="Cambria" w:cs="Cambria"/>
                <w:color w:val="000000"/>
                <w:sz w:val="24"/>
                <w:szCs w:val="24"/>
              </w:rPr>
            </w:pPr>
          </w:p>
        </w:tc>
        <w:tc>
          <w:tcPr>
            <w:tcW w:w="1454" w:type="dxa"/>
          </w:tcPr>
          <w:p w:rsidR="00E375AF" w:rsidRPr="00FA7D6F" w:rsidRDefault="00E375AF" w:rsidP="00DF1CAC">
            <w:pPr>
              <w:spacing w:after="0" w:line="240" w:lineRule="auto"/>
              <w:contextualSpacing/>
              <w:rPr>
                <w:rFonts w:ascii="Cambria" w:eastAsia="Cambria" w:hAnsi="Cambria" w:cs="Cambria"/>
                <w:color w:val="000000"/>
                <w:sz w:val="24"/>
                <w:szCs w:val="24"/>
              </w:rPr>
            </w:pPr>
          </w:p>
        </w:tc>
      </w:tr>
      <w:tr w:rsidR="00E375AF" w:rsidRPr="00FA7D6F" w:rsidTr="00D34DCF">
        <w:tc>
          <w:tcPr>
            <w:tcW w:w="2540" w:type="dxa"/>
          </w:tcPr>
          <w:p w:rsidR="00E375AF" w:rsidRPr="00FA7D6F" w:rsidRDefault="00E375AF"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Action Item(s)</w:t>
            </w:r>
          </w:p>
        </w:tc>
        <w:tc>
          <w:tcPr>
            <w:tcW w:w="7740" w:type="dxa"/>
          </w:tcPr>
          <w:p w:rsidR="00E375AF" w:rsidRPr="00D34DCF" w:rsidRDefault="00FB192A" w:rsidP="00D34DCF">
            <w:pPr>
              <w:pStyle w:val="ListParagraph"/>
              <w:numPr>
                <w:ilvl w:val="0"/>
                <w:numId w:val="2"/>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Create/draft</w:t>
            </w:r>
            <w:r w:rsidR="00E375AF" w:rsidRPr="00D34DCF">
              <w:rPr>
                <w:rFonts w:ascii="Cambria" w:eastAsia="Cambria" w:hAnsi="Cambria" w:cs="Cambria"/>
                <w:color w:val="000000"/>
                <w:sz w:val="24"/>
                <w:szCs w:val="24"/>
              </w:rPr>
              <w:t xml:space="preserve"> a letter to local collaborative groups</w:t>
            </w:r>
            <w:r w:rsidR="00D34DCF" w:rsidRPr="00D34DCF">
              <w:rPr>
                <w:rFonts w:ascii="Cambria" w:eastAsia="Cambria" w:hAnsi="Cambria" w:cs="Cambria"/>
                <w:color w:val="000000"/>
                <w:sz w:val="24"/>
                <w:szCs w:val="24"/>
              </w:rPr>
              <w:t xml:space="preserve"> information of the SBMH Collaborative and requesting contact information from local collaborative</w:t>
            </w:r>
          </w:p>
        </w:tc>
        <w:tc>
          <w:tcPr>
            <w:tcW w:w="1440" w:type="dxa"/>
          </w:tcPr>
          <w:p w:rsidR="00E375AF" w:rsidRPr="00FA7D6F" w:rsidRDefault="00D34DCF"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Joe/Libby</w:t>
            </w:r>
          </w:p>
        </w:tc>
        <w:tc>
          <w:tcPr>
            <w:tcW w:w="1454" w:type="dxa"/>
          </w:tcPr>
          <w:p w:rsidR="00E375AF" w:rsidRPr="00FA7D6F" w:rsidRDefault="00FB192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5/18/17</w:t>
            </w:r>
          </w:p>
        </w:tc>
      </w:tr>
      <w:tr w:rsidR="00D34DCF" w:rsidRPr="00FA7D6F" w:rsidTr="00D34DCF">
        <w:tc>
          <w:tcPr>
            <w:tcW w:w="2540" w:type="dxa"/>
          </w:tcPr>
          <w:p w:rsidR="00D34DCF" w:rsidRDefault="00D34DCF" w:rsidP="00DF1CAC">
            <w:pPr>
              <w:spacing w:after="0" w:line="240" w:lineRule="auto"/>
              <w:contextualSpacing/>
              <w:rPr>
                <w:rFonts w:ascii="Cambria" w:eastAsia="Cambria" w:hAnsi="Cambria" w:cs="Cambria"/>
                <w:color w:val="000000"/>
                <w:sz w:val="24"/>
                <w:szCs w:val="24"/>
              </w:rPr>
            </w:pPr>
          </w:p>
        </w:tc>
        <w:tc>
          <w:tcPr>
            <w:tcW w:w="7740" w:type="dxa"/>
          </w:tcPr>
          <w:p w:rsidR="00D34DCF" w:rsidRPr="00D34DCF" w:rsidRDefault="00D34DCF" w:rsidP="00D34DCF">
            <w:pPr>
              <w:pStyle w:val="ListParagraph"/>
              <w:numPr>
                <w:ilvl w:val="0"/>
                <w:numId w:val="2"/>
              </w:numPr>
              <w:spacing w:after="0" w:line="240" w:lineRule="auto"/>
              <w:rPr>
                <w:rFonts w:ascii="Cambria" w:eastAsia="Cambria" w:hAnsi="Cambria" w:cs="Cambria"/>
                <w:color w:val="000000"/>
                <w:sz w:val="24"/>
                <w:szCs w:val="24"/>
              </w:rPr>
            </w:pPr>
            <w:r w:rsidRPr="00D34DCF">
              <w:rPr>
                <w:rFonts w:ascii="Cambria" w:eastAsia="Cambria" w:hAnsi="Cambria" w:cs="Cambria"/>
                <w:color w:val="000000"/>
                <w:sz w:val="24"/>
                <w:szCs w:val="24"/>
              </w:rPr>
              <w:t>Update SMBH webpage and establish a SBMH Forum for comment</w:t>
            </w:r>
          </w:p>
        </w:tc>
        <w:tc>
          <w:tcPr>
            <w:tcW w:w="1440" w:type="dxa"/>
          </w:tcPr>
          <w:p w:rsidR="00D34DCF" w:rsidRDefault="00D34DCF"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Joanne </w:t>
            </w:r>
            <w:proofErr w:type="spellStart"/>
            <w:r>
              <w:rPr>
                <w:rFonts w:ascii="Cambria" w:eastAsia="Cambria" w:hAnsi="Cambria" w:cs="Cambria"/>
                <w:color w:val="000000"/>
                <w:sz w:val="24"/>
                <w:szCs w:val="24"/>
              </w:rPr>
              <w:t>Scaturro</w:t>
            </w:r>
            <w:proofErr w:type="spellEnd"/>
          </w:p>
        </w:tc>
        <w:tc>
          <w:tcPr>
            <w:tcW w:w="1454" w:type="dxa"/>
          </w:tcPr>
          <w:p w:rsidR="00D34DCF" w:rsidRPr="00FA7D6F" w:rsidRDefault="00D34DCF" w:rsidP="00DF1CAC">
            <w:pPr>
              <w:spacing w:after="0" w:line="240" w:lineRule="auto"/>
              <w:contextualSpacing/>
              <w:rPr>
                <w:rFonts w:ascii="Cambria" w:eastAsia="Cambria" w:hAnsi="Cambria" w:cs="Cambria"/>
                <w:color w:val="000000"/>
                <w:sz w:val="24"/>
                <w:szCs w:val="24"/>
              </w:rPr>
            </w:pPr>
          </w:p>
        </w:tc>
      </w:tr>
      <w:tr w:rsidR="00D34DCF" w:rsidRPr="00FA7D6F" w:rsidTr="00D34DCF">
        <w:tc>
          <w:tcPr>
            <w:tcW w:w="2540" w:type="dxa"/>
          </w:tcPr>
          <w:p w:rsidR="00D34DCF" w:rsidRDefault="00D34DCF" w:rsidP="00DF1CAC">
            <w:pPr>
              <w:spacing w:after="0" w:line="240" w:lineRule="auto"/>
              <w:contextualSpacing/>
              <w:rPr>
                <w:rFonts w:ascii="Cambria" w:eastAsia="Cambria" w:hAnsi="Cambria" w:cs="Cambria"/>
                <w:color w:val="000000"/>
                <w:sz w:val="24"/>
                <w:szCs w:val="24"/>
              </w:rPr>
            </w:pPr>
          </w:p>
        </w:tc>
        <w:tc>
          <w:tcPr>
            <w:tcW w:w="7740" w:type="dxa"/>
          </w:tcPr>
          <w:p w:rsidR="00D34DCF" w:rsidRPr="00D34DCF" w:rsidRDefault="00D34DCF" w:rsidP="00D34DCF">
            <w:pPr>
              <w:pStyle w:val="ListParagraph"/>
              <w:numPr>
                <w:ilvl w:val="0"/>
                <w:numId w:val="2"/>
              </w:numPr>
              <w:spacing w:after="0" w:line="240" w:lineRule="auto"/>
              <w:rPr>
                <w:rFonts w:ascii="Cambria" w:eastAsia="Cambria" w:hAnsi="Cambria" w:cs="Cambria"/>
                <w:color w:val="000000"/>
                <w:sz w:val="24"/>
                <w:szCs w:val="24"/>
              </w:rPr>
            </w:pPr>
            <w:r w:rsidRPr="00D34DCF">
              <w:rPr>
                <w:rFonts w:ascii="Cambria" w:eastAsia="Cambria" w:hAnsi="Cambria" w:cs="Cambria"/>
                <w:color w:val="000000"/>
                <w:sz w:val="24"/>
                <w:szCs w:val="24"/>
              </w:rPr>
              <w:t>Look at SMH policies to see where the subcommittee and local collaborati</w:t>
            </w:r>
            <w:bookmarkStart w:id="0" w:name="_GoBack"/>
            <w:bookmarkEnd w:id="0"/>
            <w:r w:rsidRPr="00D34DCF">
              <w:rPr>
                <w:rFonts w:ascii="Cambria" w:eastAsia="Cambria" w:hAnsi="Cambria" w:cs="Cambria"/>
                <w:color w:val="000000"/>
                <w:sz w:val="24"/>
                <w:szCs w:val="24"/>
              </w:rPr>
              <w:t>ve groups can provide guidance.</w:t>
            </w:r>
          </w:p>
        </w:tc>
        <w:tc>
          <w:tcPr>
            <w:tcW w:w="1440" w:type="dxa"/>
          </w:tcPr>
          <w:p w:rsidR="00D34DCF" w:rsidRDefault="00D34DCF"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Susan </w:t>
            </w:r>
            <w:proofErr w:type="gramStart"/>
            <w:r>
              <w:rPr>
                <w:rFonts w:ascii="Cambria" w:eastAsia="Cambria" w:hAnsi="Cambria" w:cs="Cambria"/>
                <w:color w:val="000000"/>
                <w:sz w:val="24"/>
                <w:szCs w:val="24"/>
              </w:rPr>
              <w:t>Robinson  and</w:t>
            </w:r>
            <w:proofErr w:type="gramEnd"/>
            <w:r>
              <w:rPr>
                <w:rFonts w:ascii="Cambria" w:eastAsia="Cambria" w:hAnsi="Cambria" w:cs="Cambria"/>
                <w:color w:val="000000"/>
                <w:sz w:val="24"/>
                <w:szCs w:val="24"/>
              </w:rPr>
              <w:t xml:space="preserve"> Bob Crayton</w:t>
            </w:r>
          </w:p>
        </w:tc>
        <w:tc>
          <w:tcPr>
            <w:tcW w:w="1454" w:type="dxa"/>
          </w:tcPr>
          <w:p w:rsidR="00D34DCF" w:rsidRPr="00FA7D6F" w:rsidRDefault="00D34DCF" w:rsidP="00DF1CAC">
            <w:pPr>
              <w:spacing w:after="0" w:line="240" w:lineRule="auto"/>
              <w:contextualSpacing/>
              <w:rPr>
                <w:rFonts w:ascii="Cambria" w:eastAsia="Cambria" w:hAnsi="Cambria" w:cs="Cambria"/>
                <w:color w:val="000000"/>
                <w:sz w:val="24"/>
                <w:szCs w:val="24"/>
              </w:rPr>
            </w:pPr>
          </w:p>
        </w:tc>
      </w:tr>
      <w:tr w:rsidR="00D34DCF" w:rsidRPr="00FA7D6F" w:rsidTr="00D34DCF">
        <w:tc>
          <w:tcPr>
            <w:tcW w:w="2540" w:type="dxa"/>
          </w:tcPr>
          <w:p w:rsidR="00D34DCF" w:rsidRDefault="00D34DCF" w:rsidP="00DF1CAC">
            <w:pPr>
              <w:spacing w:after="0" w:line="240" w:lineRule="auto"/>
              <w:contextualSpacing/>
              <w:rPr>
                <w:rFonts w:ascii="Cambria" w:eastAsia="Cambria" w:hAnsi="Cambria" w:cs="Cambria"/>
                <w:color w:val="000000"/>
                <w:sz w:val="24"/>
                <w:szCs w:val="24"/>
              </w:rPr>
            </w:pPr>
          </w:p>
        </w:tc>
        <w:tc>
          <w:tcPr>
            <w:tcW w:w="7740" w:type="dxa"/>
          </w:tcPr>
          <w:p w:rsidR="00D34DCF" w:rsidRPr="00D34DCF" w:rsidRDefault="00D34DCF" w:rsidP="00D34DCF">
            <w:pPr>
              <w:pStyle w:val="ListParagraph"/>
              <w:numPr>
                <w:ilvl w:val="0"/>
                <w:numId w:val="2"/>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Shelby will send the May 12 Strategic Plan to the subcommittee members for review.  Group will edit and return for final distribution</w:t>
            </w:r>
          </w:p>
        </w:tc>
        <w:tc>
          <w:tcPr>
            <w:tcW w:w="1440" w:type="dxa"/>
          </w:tcPr>
          <w:p w:rsidR="00D34DCF" w:rsidRDefault="00D34DCF"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Shelby</w:t>
            </w:r>
          </w:p>
        </w:tc>
        <w:tc>
          <w:tcPr>
            <w:tcW w:w="1454" w:type="dxa"/>
          </w:tcPr>
          <w:p w:rsidR="00D34DCF" w:rsidRPr="00D34DCF" w:rsidRDefault="00D34DCF" w:rsidP="00DF1CAC">
            <w:pPr>
              <w:spacing w:after="0" w:line="240" w:lineRule="auto"/>
              <w:contextualSpacing/>
              <w:rPr>
                <w:rFonts w:ascii="Cambria" w:eastAsia="Cambria" w:hAnsi="Cambria" w:cs="Cambria"/>
                <w:color w:val="000000"/>
              </w:rPr>
            </w:pPr>
            <w:r w:rsidRPr="00D34DCF">
              <w:rPr>
                <w:rFonts w:ascii="Cambria" w:eastAsia="Cambria" w:hAnsi="Cambria" w:cs="Cambria"/>
                <w:color w:val="000000"/>
              </w:rPr>
              <w:t>5/15-19/17</w:t>
            </w:r>
          </w:p>
        </w:tc>
      </w:tr>
      <w:tr w:rsidR="00FB192A" w:rsidRPr="00FA7D6F" w:rsidTr="00D34DCF">
        <w:tc>
          <w:tcPr>
            <w:tcW w:w="2540" w:type="dxa"/>
          </w:tcPr>
          <w:p w:rsidR="00FB192A" w:rsidRDefault="00FB192A" w:rsidP="00DF1CAC">
            <w:pPr>
              <w:spacing w:after="0" w:line="240" w:lineRule="auto"/>
              <w:contextualSpacing/>
              <w:rPr>
                <w:rFonts w:ascii="Cambria" w:eastAsia="Cambria" w:hAnsi="Cambria" w:cs="Cambria"/>
                <w:color w:val="000000"/>
                <w:sz w:val="24"/>
                <w:szCs w:val="24"/>
              </w:rPr>
            </w:pPr>
          </w:p>
        </w:tc>
        <w:tc>
          <w:tcPr>
            <w:tcW w:w="7740" w:type="dxa"/>
          </w:tcPr>
          <w:p w:rsidR="00FB192A" w:rsidRPr="00FB192A" w:rsidRDefault="00FB192A" w:rsidP="00FB192A">
            <w:pPr>
              <w:spacing w:after="0" w:line="240" w:lineRule="auto"/>
              <w:rPr>
                <w:rFonts w:ascii="Cambria" w:eastAsia="Cambria" w:hAnsi="Cambria" w:cs="Cambria"/>
                <w:color w:val="000000"/>
                <w:sz w:val="24"/>
                <w:szCs w:val="24"/>
              </w:rPr>
            </w:pPr>
          </w:p>
        </w:tc>
        <w:tc>
          <w:tcPr>
            <w:tcW w:w="1440" w:type="dxa"/>
          </w:tcPr>
          <w:p w:rsidR="00FB192A" w:rsidRDefault="00FB192A" w:rsidP="00DF1CAC">
            <w:pPr>
              <w:spacing w:after="0" w:line="240" w:lineRule="auto"/>
              <w:contextualSpacing/>
              <w:rPr>
                <w:rFonts w:ascii="Cambria" w:eastAsia="Cambria" w:hAnsi="Cambria" w:cs="Cambria"/>
                <w:color w:val="000000"/>
                <w:sz w:val="24"/>
                <w:szCs w:val="24"/>
              </w:rPr>
            </w:pPr>
          </w:p>
        </w:tc>
        <w:tc>
          <w:tcPr>
            <w:tcW w:w="1454" w:type="dxa"/>
          </w:tcPr>
          <w:p w:rsidR="00FB192A" w:rsidRPr="00D34DCF" w:rsidRDefault="00FB192A" w:rsidP="00DF1CAC">
            <w:pPr>
              <w:spacing w:after="0" w:line="240" w:lineRule="auto"/>
              <w:contextualSpacing/>
              <w:rPr>
                <w:rFonts w:ascii="Cambria" w:eastAsia="Cambria" w:hAnsi="Cambria" w:cs="Cambria"/>
                <w:color w:val="000000"/>
              </w:rPr>
            </w:pPr>
          </w:p>
        </w:tc>
      </w:tr>
      <w:tr w:rsidR="00FB192A" w:rsidRPr="00FA7D6F" w:rsidTr="00D34DCF">
        <w:tc>
          <w:tcPr>
            <w:tcW w:w="2540" w:type="dxa"/>
          </w:tcPr>
          <w:p w:rsidR="00FB192A" w:rsidRDefault="00FB192A" w:rsidP="00DF1CAC">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Next Meeting</w:t>
            </w:r>
          </w:p>
        </w:tc>
        <w:tc>
          <w:tcPr>
            <w:tcW w:w="7740" w:type="dxa"/>
          </w:tcPr>
          <w:p w:rsidR="00FB192A" w:rsidRPr="00FB192A" w:rsidRDefault="00FB192A" w:rsidP="00FB192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June 9, 2017</w:t>
            </w:r>
          </w:p>
        </w:tc>
        <w:tc>
          <w:tcPr>
            <w:tcW w:w="1440" w:type="dxa"/>
          </w:tcPr>
          <w:p w:rsidR="00FB192A" w:rsidRDefault="00FB192A" w:rsidP="00DF1CAC">
            <w:pPr>
              <w:spacing w:after="0" w:line="240" w:lineRule="auto"/>
              <w:contextualSpacing/>
              <w:rPr>
                <w:rFonts w:ascii="Cambria" w:eastAsia="Cambria" w:hAnsi="Cambria" w:cs="Cambria"/>
                <w:color w:val="000000"/>
                <w:sz w:val="24"/>
                <w:szCs w:val="24"/>
              </w:rPr>
            </w:pPr>
          </w:p>
        </w:tc>
        <w:tc>
          <w:tcPr>
            <w:tcW w:w="1454" w:type="dxa"/>
          </w:tcPr>
          <w:p w:rsidR="00FB192A" w:rsidRPr="00D34DCF" w:rsidRDefault="00FB192A" w:rsidP="00DF1CAC">
            <w:pPr>
              <w:spacing w:after="0" w:line="240" w:lineRule="auto"/>
              <w:contextualSpacing/>
              <w:rPr>
                <w:rFonts w:ascii="Cambria" w:eastAsia="Cambria" w:hAnsi="Cambria" w:cs="Cambria"/>
                <w:color w:val="000000"/>
              </w:rPr>
            </w:pPr>
          </w:p>
        </w:tc>
      </w:tr>
    </w:tbl>
    <w:p w:rsidR="00FA7D6F" w:rsidRPr="00FA7D6F" w:rsidRDefault="00FA7D6F" w:rsidP="00FA7D6F">
      <w:pPr>
        <w:spacing w:after="0" w:line="240" w:lineRule="auto"/>
        <w:rPr>
          <w:rFonts w:ascii="Cambria" w:eastAsia="Cambria" w:hAnsi="Cambria" w:cs="Cambria"/>
          <w:color w:val="000000"/>
          <w:sz w:val="24"/>
          <w:szCs w:val="24"/>
        </w:rPr>
      </w:pPr>
    </w:p>
    <w:p w:rsidR="000D1DF6" w:rsidRDefault="000D1DF6"/>
    <w:sectPr w:rsidR="000D1DF6" w:rsidSect="007F0D53">
      <w:pgSz w:w="15840" w:h="12240" w:orient="landscape" w:code="1"/>
      <w:pgMar w:top="806" w:right="720" w:bottom="907"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C607C"/>
    <w:multiLevelType w:val="hybridMultilevel"/>
    <w:tmpl w:val="335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B2FAC"/>
    <w:multiLevelType w:val="hybridMultilevel"/>
    <w:tmpl w:val="0AD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F"/>
    <w:rsid w:val="00005B38"/>
    <w:rsid w:val="000D1DF6"/>
    <w:rsid w:val="0016161F"/>
    <w:rsid w:val="001706F2"/>
    <w:rsid w:val="00246117"/>
    <w:rsid w:val="0028285E"/>
    <w:rsid w:val="002833C2"/>
    <w:rsid w:val="00393659"/>
    <w:rsid w:val="00464BB9"/>
    <w:rsid w:val="004755B3"/>
    <w:rsid w:val="006F6A36"/>
    <w:rsid w:val="00701C9D"/>
    <w:rsid w:val="0071122F"/>
    <w:rsid w:val="00731B0C"/>
    <w:rsid w:val="00925E65"/>
    <w:rsid w:val="00A13E8B"/>
    <w:rsid w:val="00A50419"/>
    <w:rsid w:val="00B542E6"/>
    <w:rsid w:val="00BD3047"/>
    <w:rsid w:val="00D34DCF"/>
    <w:rsid w:val="00D855D1"/>
    <w:rsid w:val="00DA6751"/>
    <w:rsid w:val="00DF1CAC"/>
    <w:rsid w:val="00E375AF"/>
    <w:rsid w:val="00E559D3"/>
    <w:rsid w:val="00E73A9A"/>
    <w:rsid w:val="00EF7221"/>
    <w:rsid w:val="00F9535B"/>
    <w:rsid w:val="00FA7D6F"/>
    <w:rsid w:val="00FB192A"/>
    <w:rsid w:val="00FD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2B82"/>
  <w15:chartTrackingRefBased/>
  <w15:docId w15:val="{412D0573-8698-4271-A9C7-7C30F0F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CF"/>
    <w:pPr>
      <w:ind w:left="720"/>
      <w:contextualSpacing/>
    </w:pPr>
  </w:style>
  <w:style w:type="paragraph" w:styleId="BalloonText">
    <w:name w:val="Balloon Text"/>
    <w:basedOn w:val="Normal"/>
    <w:link w:val="BalloonTextChar"/>
    <w:uiPriority w:val="99"/>
    <w:semiHidden/>
    <w:unhideWhenUsed/>
    <w:rsid w:val="00E5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Byrd</dc:creator>
  <cp:keywords/>
  <dc:description/>
  <cp:lastModifiedBy>Shelby Snead</cp:lastModifiedBy>
  <cp:revision>20</cp:revision>
  <cp:lastPrinted>2017-05-15T16:42:00Z</cp:lastPrinted>
  <dcterms:created xsi:type="dcterms:W3CDTF">2017-05-12T16:39:00Z</dcterms:created>
  <dcterms:modified xsi:type="dcterms:W3CDTF">2017-06-05T18:04:00Z</dcterms:modified>
</cp:coreProperties>
</file>