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8E0D4" w14:textId="6396E1DB" w:rsidR="009740A3" w:rsidRPr="00752E57" w:rsidRDefault="00752E57" w:rsidP="00752E57">
      <w:pPr>
        <w:jc w:val="center"/>
        <w:rPr>
          <w:b/>
        </w:rPr>
      </w:pPr>
      <w:r w:rsidRPr="00752E57">
        <w:rPr>
          <w:b/>
        </w:rPr>
        <w:t>Behavioral Health Disparities Subcommittee Monthly Meeting</w:t>
      </w:r>
    </w:p>
    <w:p w14:paraId="2E638BD7" w14:textId="44F2F28B" w:rsidR="00752E57" w:rsidRDefault="00752E57" w:rsidP="00752E57">
      <w:pPr>
        <w:jc w:val="center"/>
        <w:rPr>
          <w:b/>
        </w:rPr>
      </w:pPr>
      <w:r w:rsidRPr="00752E57">
        <w:rPr>
          <w:b/>
        </w:rPr>
        <w:t>January 24</w:t>
      </w:r>
      <w:r w:rsidRPr="00752E57">
        <w:rPr>
          <w:b/>
          <w:vertAlign w:val="superscript"/>
        </w:rPr>
        <w:t>th</w:t>
      </w:r>
      <w:r w:rsidRPr="00752E57">
        <w:rPr>
          <w:b/>
        </w:rPr>
        <w:t>, 2018 1</w:t>
      </w:r>
      <w:r w:rsidR="009110D7">
        <w:rPr>
          <w:b/>
        </w:rPr>
        <w:t>:30pm</w:t>
      </w:r>
    </w:p>
    <w:p w14:paraId="12DF6A16" w14:textId="77777777" w:rsidR="00510C26" w:rsidRDefault="005B0955" w:rsidP="00510C26">
      <w:pPr>
        <w:spacing w:after="0"/>
        <w:jc w:val="center"/>
        <w:rPr>
          <w:b/>
        </w:rPr>
      </w:pPr>
      <w:r>
        <w:rPr>
          <w:b/>
        </w:rPr>
        <w:t>Location: Alliance Behavioral H</w:t>
      </w:r>
      <w:r w:rsidR="00510C26">
        <w:rPr>
          <w:b/>
        </w:rPr>
        <w:t>ealthcare</w:t>
      </w:r>
    </w:p>
    <w:p w14:paraId="39B9E027" w14:textId="2802567B" w:rsidR="00752E57" w:rsidRDefault="00510C26" w:rsidP="00510C26">
      <w:pPr>
        <w:spacing w:after="0"/>
        <w:rPr>
          <w:b/>
        </w:rPr>
      </w:pPr>
      <w:r>
        <w:rPr>
          <w:b/>
        </w:rPr>
        <w:t xml:space="preserve">                                                            414 E. Main St</w:t>
      </w:r>
    </w:p>
    <w:p w14:paraId="15D9F191" w14:textId="7CBC6254" w:rsidR="00510C26" w:rsidRDefault="00510C26" w:rsidP="00510C26">
      <w:pPr>
        <w:spacing w:after="0"/>
        <w:rPr>
          <w:b/>
        </w:rPr>
      </w:pPr>
      <w:r>
        <w:rPr>
          <w:b/>
        </w:rPr>
        <w:t xml:space="preserve">                                                            Durham, NC </w:t>
      </w:r>
    </w:p>
    <w:p w14:paraId="621532D0" w14:textId="77777777" w:rsidR="00510C26" w:rsidRDefault="00510C26" w:rsidP="00510C26">
      <w:pPr>
        <w:spacing w:after="0"/>
        <w:rPr>
          <w:b/>
        </w:rPr>
      </w:pPr>
    </w:p>
    <w:p w14:paraId="0E0B22DC" w14:textId="77777777" w:rsidR="00043E11" w:rsidRDefault="00752E57" w:rsidP="00752E57">
      <w:r>
        <w:rPr>
          <w:b/>
        </w:rPr>
        <w:t xml:space="preserve">Attendees: </w:t>
      </w:r>
      <w:r w:rsidR="00955412" w:rsidRPr="00955412">
        <w:t xml:space="preserve">Paul </w:t>
      </w:r>
      <w:proofErr w:type="spellStart"/>
      <w:r w:rsidR="00955412" w:rsidRPr="00955412">
        <w:t>Savery</w:t>
      </w:r>
      <w:proofErr w:type="spellEnd"/>
      <w:r w:rsidR="00955412" w:rsidRPr="00955412">
        <w:t>-NCDHHS/committee co-chair, Garron B. Rogers-NC Families United/Youth MOVE NC/committee co-chair,</w:t>
      </w:r>
      <w:r w:rsidR="00955412">
        <w:rPr>
          <w:b/>
        </w:rPr>
        <w:t xml:space="preserve"> </w:t>
      </w:r>
      <w:proofErr w:type="spellStart"/>
      <w:r w:rsidRPr="00752E57">
        <w:t>Mel</w:t>
      </w:r>
      <w:r w:rsidR="00513483">
        <w:t>e</w:t>
      </w:r>
      <w:r w:rsidRPr="00752E57">
        <w:t>ah</w:t>
      </w:r>
      <w:proofErr w:type="spellEnd"/>
      <w:r w:rsidRPr="00752E57">
        <w:t xml:space="preserve"> Rose-Waters</w:t>
      </w:r>
      <w:r>
        <w:t>-Prevent Child Abuse NC</w:t>
      </w:r>
      <w:r w:rsidRPr="00752E57">
        <w:t>,</w:t>
      </w:r>
      <w:r>
        <w:t xml:space="preserve"> Terri Grant-NCDHHS, Dawn Manus- Alliance Behavioral Healthcare, Lakeisha Moore-, Alice Miller-NC </w:t>
      </w:r>
      <w:r w:rsidR="00955412">
        <w:t>Health Exchange Authority</w:t>
      </w:r>
      <w:r>
        <w:t xml:space="preserve">, Montrell Miller-Coastal Horizons, Rebecca Doris-Exchange Family Center, </w:t>
      </w:r>
      <w:proofErr w:type="spellStart"/>
      <w:r>
        <w:t>Hu</w:t>
      </w:r>
      <w:r w:rsidR="00641668">
        <w:t>bie</w:t>
      </w:r>
      <w:proofErr w:type="spellEnd"/>
      <w:r>
        <w:t xml:space="preserve"> Mercado-</w:t>
      </w:r>
      <w:proofErr w:type="spellStart"/>
      <w:r>
        <w:t>EasterSeals</w:t>
      </w:r>
      <w:proofErr w:type="spellEnd"/>
      <w:r>
        <w:t xml:space="preserve">, Kris Evans-Blue Cross Blue Shield NC, </w:t>
      </w:r>
      <w:proofErr w:type="spellStart"/>
      <w:r>
        <w:t>Saira</w:t>
      </w:r>
      <w:proofErr w:type="spellEnd"/>
      <w:r>
        <w:t xml:space="preserve"> Estrada-NC Coalition Against Domestic Violence </w:t>
      </w:r>
      <w:r w:rsidR="00043E11">
        <w:t xml:space="preserve"> </w:t>
      </w:r>
    </w:p>
    <w:p w14:paraId="632D5890" w14:textId="3A73F858" w:rsidR="00752E57" w:rsidRDefault="00043E11" w:rsidP="00752E57">
      <w:pPr>
        <w:rPr>
          <w:b/>
        </w:rPr>
      </w:pPr>
      <w:r w:rsidRPr="00043E11">
        <w:rPr>
          <w:b/>
        </w:rPr>
        <w:t>Total Present</w:t>
      </w:r>
      <w:r>
        <w:t>: 12</w:t>
      </w:r>
    </w:p>
    <w:p w14:paraId="407F41C0" w14:textId="77777777" w:rsidR="00752E57" w:rsidRDefault="00752E57" w:rsidP="00752E57">
      <w:r w:rsidRPr="00752E57">
        <w:rPr>
          <w:b/>
        </w:rPr>
        <w:t>Guest Speakers</w:t>
      </w:r>
      <w:r>
        <w:t xml:space="preserve">: </w:t>
      </w:r>
    </w:p>
    <w:p w14:paraId="0F86F8BD" w14:textId="51D07446" w:rsidR="00752E57" w:rsidRDefault="00752E57" w:rsidP="00752E57">
      <w:r w:rsidRPr="00752E57">
        <w:rPr>
          <w:b/>
        </w:rPr>
        <w:t>Lakeisha Moore</w:t>
      </w:r>
      <w:r>
        <w:rPr>
          <w:b/>
        </w:rPr>
        <w:t>-</w:t>
      </w:r>
      <w:r w:rsidRPr="00752E57">
        <w:t xml:space="preserve"> program Manager at NC Office of Rural Health.  Alice Miller from the NC Health Information Exchange Authority and Lakeisha have been working very closely connecting rural health care providers to the state Health Information Exchange, NC </w:t>
      </w:r>
      <w:proofErr w:type="spellStart"/>
      <w:r w:rsidRPr="00752E57">
        <w:t>HealthConnex</w:t>
      </w:r>
      <w:proofErr w:type="spellEnd"/>
      <w:r w:rsidRPr="00752E57">
        <w:t>.  She is eager to improve collaboration with the Behavioral Healthcare Community.</w:t>
      </w:r>
    </w:p>
    <w:p w14:paraId="450991D2" w14:textId="06E8991C" w:rsidR="00955412" w:rsidRDefault="00955412" w:rsidP="00752E57">
      <w:r>
        <w:t>-NC Health Information Exchange Authority</w:t>
      </w:r>
    </w:p>
    <w:p w14:paraId="244684FE" w14:textId="3E228A78" w:rsidR="00955412" w:rsidRDefault="00955412" w:rsidP="00955412">
      <w:pPr>
        <w:ind w:left="720"/>
      </w:pPr>
      <w:r>
        <w:t>-What is it? Secure, electronic network hat gives authorized health care providers the ability to access and share health-related information across a statewide information highway.  Pulls in</w:t>
      </w:r>
      <w:r w:rsidR="00067AC0">
        <w:t>formation from health providers into a statewide network known as a “HIE”</w:t>
      </w:r>
    </w:p>
    <w:p w14:paraId="4E26E78C" w14:textId="54C56175" w:rsidR="00067AC0" w:rsidRDefault="00067AC0" w:rsidP="00955412">
      <w:pPr>
        <w:ind w:left="720"/>
      </w:pPr>
      <w:r>
        <w:t>-Availability of data is only available through patient/care provider relationship to avoid HIPPA violations; patient can opt out. Part II data is not collected.</w:t>
      </w:r>
    </w:p>
    <w:p w14:paraId="33389FA5" w14:textId="2D562637" w:rsidR="00067AC0" w:rsidRDefault="00067AC0" w:rsidP="00955412">
      <w:pPr>
        <w:ind w:left="720"/>
      </w:pPr>
      <w:r>
        <w:t>-Auditing measures are in place to ensure client rights are maintained.</w:t>
      </w:r>
    </w:p>
    <w:p w14:paraId="5D04CF57" w14:textId="0D36E60D" w:rsidR="00067AC0" w:rsidRDefault="00067AC0" w:rsidP="00955412">
      <w:pPr>
        <w:ind w:left="720"/>
      </w:pPr>
      <w:r>
        <w:t>-</w:t>
      </w:r>
      <w:r w:rsidRPr="00067AC0">
        <w:rPr>
          <w:b/>
        </w:rPr>
        <w:t>Benefits</w:t>
      </w:r>
      <w:r>
        <w:t xml:space="preserve">: full picture of individual’s health (visits, hospitalizations, meds, </w:t>
      </w:r>
      <w:proofErr w:type="spellStart"/>
      <w:r>
        <w:t>etc</w:t>
      </w:r>
      <w:proofErr w:type="spellEnd"/>
      <w:r>
        <w:t>)</w:t>
      </w:r>
    </w:p>
    <w:p w14:paraId="5F9F8E6E" w14:textId="22D5DC82" w:rsidR="00955412" w:rsidRDefault="00067AC0" w:rsidP="00067AC0">
      <w:pPr>
        <w:ind w:left="720"/>
      </w:pPr>
      <w:r>
        <w:t xml:space="preserve">-800+ total health care facilities live. (30+ county health depts. And federally qualified health centers, 20+ hospitals and health systems, 200+ primary care providers, 400+ ambulatory sites including specialty providers). </w:t>
      </w:r>
    </w:p>
    <w:p w14:paraId="01792F29" w14:textId="560F079F" w:rsidR="00067AC0" w:rsidRDefault="00067AC0" w:rsidP="00067AC0">
      <w:pPr>
        <w:ind w:left="720"/>
      </w:pPr>
      <w:r>
        <w:t>-State mandate requires all other p</w:t>
      </w:r>
      <w:r w:rsidR="00DC607E">
        <w:t>ro</w:t>
      </w:r>
      <w:r>
        <w:t>viders of Medicaid and state-fund</w:t>
      </w:r>
      <w:r w:rsidR="00977830">
        <w:t>e</w:t>
      </w:r>
      <w:bookmarkStart w:id="0" w:name="_GoBack"/>
      <w:bookmarkEnd w:id="0"/>
      <w:r>
        <w:t>d services shall connect by June 1, 2019.</w:t>
      </w:r>
    </w:p>
    <w:p w14:paraId="3D3D0D5D" w14:textId="3FB9064A" w:rsidR="00067AC0" w:rsidRPr="00752E57" w:rsidRDefault="00067AC0" w:rsidP="00067AC0">
      <w:pPr>
        <w:ind w:left="720"/>
      </w:pPr>
      <w:r>
        <w:t>-Providers are able to apply for extensions if necessary.</w:t>
      </w:r>
    </w:p>
    <w:p w14:paraId="25F49204" w14:textId="239CE259" w:rsidR="00DC607E" w:rsidRDefault="00DC607E" w:rsidP="00752E57">
      <w:r>
        <w:tab/>
        <w:t xml:space="preserve">-Behavioral Health Landscape within NC </w:t>
      </w:r>
      <w:proofErr w:type="spellStart"/>
      <w:r>
        <w:t>HealthConnex</w:t>
      </w:r>
      <w:proofErr w:type="spellEnd"/>
      <w:r>
        <w:t>: 41 participants, 418+ Facilities</w:t>
      </w:r>
    </w:p>
    <w:p w14:paraId="54A4357D" w14:textId="61C778F8" w:rsidR="005B0955" w:rsidRDefault="005B0955" w:rsidP="00752E57">
      <w:r>
        <w:lastRenderedPageBreak/>
        <w:tab/>
        <w:t>-Will send out upcoming grant info to Paul.</w:t>
      </w:r>
    </w:p>
    <w:p w14:paraId="48012EEB" w14:textId="14A4617E" w:rsidR="00752E57" w:rsidRPr="00752E57" w:rsidRDefault="00DC607E" w:rsidP="00752E57">
      <w:r>
        <w:tab/>
        <w:t>-</w:t>
      </w:r>
      <w:r w:rsidRPr="00DC607E">
        <w:rPr>
          <w:b/>
        </w:rPr>
        <w:t>Contact info</w:t>
      </w:r>
      <w:r>
        <w:t>: www.nchealthconnex.gov, Tel: 919-754-6912, Email: hiea@nc.gov</w:t>
      </w:r>
      <w:r w:rsidR="00752E57" w:rsidRPr="00752E57">
        <w:t> </w:t>
      </w:r>
    </w:p>
    <w:p w14:paraId="7071D96A" w14:textId="32B37A85" w:rsidR="00752E57" w:rsidRDefault="00752E57" w:rsidP="00752E57">
      <w:proofErr w:type="spellStart"/>
      <w:r w:rsidRPr="00752E57">
        <w:rPr>
          <w:b/>
        </w:rPr>
        <w:t>Saira</w:t>
      </w:r>
      <w:proofErr w:type="spellEnd"/>
      <w:r w:rsidRPr="00752E57">
        <w:rPr>
          <w:b/>
        </w:rPr>
        <w:t xml:space="preserve"> Estrada</w:t>
      </w:r>
      <w:r>
        <w:rPr>
          <w:b/>
        </w:rPr>
        <w:t xml:space="preserve">- </w:t>
      </w:r>
      <w:r w:rsidRPr="00752E57">
        <w:t>the Latin</w:t>
      </w:r>
      <w:r w:rsidR="005B0955">
        <w:t>x</w:t>
      </w:r>
      <w:r w:rsidRPr="00752E57">
        <w:t xml:space="preserve"> Services Specialist for the North Carolina Coalition Against Domestic Violence. As the Latinx Services Specialist, </w:t>
      </w:r>
      <w:proofErr w:type="spellStart"/>
      <w:r w:rsidRPr="00752E57">
        <w:t>Saira</w:t>
      </w:r>
      <w:proofErr w:type="spellEnd"/>
      <w:r w:rsidRPr="00752E57">
        <w:t xml:space="preserve"> focuses on guiding the implementation of comprehensive technical assistance and training plan to support domestic violence agencies in their efforts to better serve Latinx survivors of domestic violence.</w:t>
      </w:r>
      <w:r>
        <w:t xml:space="preserve"> </w:t>
      </w:r>
      <w:proofErr w:type="gramStart"/>
      <w:r w:rsidRPr="00752E57">
        <w:t>We</w:t>
      </w:r>
      <w:proofErr w:type="gramEnd"/>
      <w:r w:rsidRPr="00752E57">
        <w:t xml:space="preserve"> now partner with DVSPs to support Latinx Advocates in expanding their capacity to best serve Latinx communities. With our help, local agencies work with community partners to coordinate their efforts. Together they work to implement systematic changes to their DV response.</w:t>
      </w:r>
    </w:p>
    <w:p w14:paraId="44D990E4" w14:textId="77777777" w:rsidR="00890A67" w:rsidRDefault="00890A67" w:rsidP="00890A67">
      <w:pPr>
        <w:spacing w:after="0"/>
      </w:pPr>
      <w:r>
        <w:tab/>
        <w:t xml:space="preserve">-Latinx statewide organization that serves appx. 90 domestic violence centers and all 100 </w:t>
      </w:r>
    </w:p>
    <w:p w14:paraId="2A70130A" w14:textId="63BC2B64" w:rsidR="00890A67" w:rsidRDefault="00890A67" w:rsidP="00890A67">
      <w:pPr>
        <w:spacing w:after="0"/>
        <w:ind w:firstLine="720"/>
      </w:pPr>
      <w:r>
        <w:t>counties in NC.</w:t>
      </w:r>
    </w:p>
    <w:p w14:paraId="6219D43F" w14:textId="4772AA71" w:rsidR="00752E57" w:rsidRDefault="00890A67" w:rsidP="00752E57">
      <w:r>
        <w:tab/>
      </w:r>
    </w:p>
    <w:p w14:paraId="1501942F" w14:textId="32F53B1B" w:rsidR="00890A67" w:rsidRDefault="00890A67" w:rsidP="00890A67">
      <w:pPr>
        <w:ind w:left="720"/>
      </w:pPr>
      <w:r>
        <w:t>-Launched Latinx service program to provide equitable services to the Latinx community in 2016.</w:t>
      </w:r>
    </w:p>
    <w:p w14:paraId="04E93FF9" w14:textId="6A059982" w:rsidR="00890A67" w:rsidRDefault="00890A67" w:rsidP="00890A67">
      <w:r>
        <w:tab/>
        <w:t>-Increase the # of Latinx served by DVSPS</w:t>
      </w:r>
    </w:p>
    <w:p w14:paraId="73DF06FC" w14:textId="45CA3F1E" w:rsidR="00890A67" w:rsidRDefault="00890A67" w:rsidP="00890A67">
      <w:r>
        <w:tab/>
        <w:t>-Increase coordinated &amp; culturally competent response to DV in Latinx communities</w:t>
      </w:r>
    </w:p>
    <w:p w14:paraId="47E1CBBD" w14:textId="77777777" w:rsidR="00890A67" w:rsidRDefault="00890A67" w:rsidP="00890A67">
      <w:pPr>
        <w:spacing w:after="0"/>
      </w:pPr>
      <w:r>
        <w:tab/>
        <w:t xml:space="preserve">-Currently developing the following resources: best practice guidelines, Bilingual </w:t>
      </w:r>
    </w:p>
    <w:p w14:paraId="7AE44A58" w14:textId="14E8EFBF" w:rsidR="00890A67" w:rsidRDefault="00890A67" w:rsidP="00890A67">
      <w:pPr>
        <w:spacing w:after="0"/>
        <w:ind w:firstLine="720"/>
      </w:pPr>
      <w:r>
        <w:t>trainings, technical assistance, funding and research initiatives.</w:t>
      </w:r>
    </w:p>
    <w:p w14:paraId="47424003" w14:textId="539E93D2" w:rsidR="00890A67" w:rsidRDefault="00890A67" w:rsidP="00890A67">
      <w:pPr>
        <w:spacing w:after="0"/>
        <w:ind w:firstLine="720"/>
      </w:pPr>
    </w:p>
    <w:p w14:paraId="0599CC3D" w14:textId="130E6003" w:rsidR="00890A67" w:rsidRDefault="00890A67" w:rsidP="00890A67">
      <w:pPr>
        <w:spacing w:after="0"/>
        <w:ind w:firstLine="720"/>
      </w:pPr>
      <w:r>
        <w:t>-Latinx avoids gender identity of “Latino” or “Latina”</w:t>
      </w:r>
    </w:p>
    <w:p w14:paraId="4682C07E" w14:textId="77777777" w:rsidR="00890A67" w:rsidRDefault="00890A67" w:rsidP="00890A67">
      <w:pPr>
        <w:spacing w:after="0"/>
        <w:ind w:firstLine="720"/>
      </w:pPr>
      <w:r>
        <w:t xml:space="preserve">-Current Trainings: Latinx Advocates Institute, Serving the Needs of the Latinx </w:t>
      </w:r>
    </w:p>
    <w:p w14:paraId="29861328" w14:textId="7BAA4C3B" w:rsidR="00890A67" w:rsidRDefault="00890A67" w:rsidP="00890A67">
      <w:pPr>
        <w:spacing w:after="0"/>
        <w:ind w:left="720"/>
      </w:pPr>
      <w:r>
        <w:t>Community, Linking the Needs of Latinx Survivors to the community, Teen Dating Violence, Tech Training, Intersection between Domestic Violence, Human Trafficking and Latinx.</w:t>
      </w:r>
      <w:r w:rsidR="0004052D">
        <w:t xml:space="preserve"> (open to all advocates- youth and adults)</w:t>
      </w:r>
    </w:p>
    <w:p w14:paraId="63CC89AE" w14:textId="77777777" w:rsidR="0004052D" w:rsidRDefault="0004052D" w:rsidP="00890A67">
      <w:pPr>
        <w:spacing w:after="0"/>
        <w:ind w:left="720"/>
      </w:pPr>
    </w:p>
    <w:p w14:paraId="4F3B62C7" w14:textId="38CAD21F" w:rsidR="0004052D" w:rsidRDefault="0004052D" w:rsidP="00890A67">
      <w:pPr>
        <w:spacing w:after="0"/>
        <w:ind w:left="720"/>
      </w:pPr>
      <w:r>
        <w:t>-Upcoming- Latinx Advocates’ Workshop- Clinton, NC February 6, -Technology Facilitated Stalking and “Revenge Porn” Crimes- Asheville, NC April 12</w:t>
      </w:r>
      <w:r w:rsidRPr="0004052D">
        <w:rPr>
          <w:vertAlign w:val="superscript"/>
        </w:rPr>
        <w:t>th</w:t>
      </w:r>
      <w:r>
        <w:t>.</w:t>
      </w:r>
    </w:p>
    <w:p w14:paraId="03D3AC18" w14:textId="57EBB70B" w:rsidR="0004052D" w:rsidRDefault="0004052D" w:rsidP="00890A67">
      <w:pPr>
        <w:spacing w:after="0"/>
        <w:ind w:left="720"/>
      </w:pPr>
    </w:p>
    <w:p w14:paraId="08D9FB4A" w14:textId="7C206D0A" w:rsidR="0004052D" w:rsidRDefault="0004052D" w:rsidP="00890A67">
      <w:pPr>
        <w:spacing w:after="0"/>
        <w:ind w:left="720"/>
      </w:pPr>
      <w:r>
        <w:t>Types of Technical Assistance Provided: Personal Issues, Funding or Grant Writing Suggestions</w:t>
      </w:r>
    </w:p>
    <w:p w14:paraId="03041445" w14:textId="4E8A4374" w:rsidR="0004052D" w:rsidRDefault="0004052D" w:rsidP="00890A67">
      <w:pPr>
        <w:spacing w:after="0"/>
        <w:ind w:left="720"/>
      </w:pPr>
    </w:p>
    <w:p w14:paraId="294A8F50" w14:textId="773597D0" w:rsidR="0004052D" w:rsidRDefault="0004052D" w:rsidP="00890A67">
      <w:pPr>
        <w:spacing w:after="0"/>
        <w:ind w:left="720"/>
      </w:pPr>
      <w:r>
        <w:t>-Working to expand into rural communities: “Latinx Rural Program” (currently working in D</w:t>
      </w:r>
      <w:r w:rsidR="00510C26">
        <w:t>are</w:t>
      </w:r>
      <w:r>
        <w:t xml:space="preserve">, Pitt, and Orange Counties through </w:t>
      </w:r>
      <w:r w:rsidR="00510C26">
        <w:t xml:space="preserve">Governors Crime Commission </w:t>
      </w:r>
      <w:r>
        <w:t xml:space="preserve">grant). </w:t>
      </w:r>
    </w:p>
    <w:p w14:paraId="06B07D61" w14:textId="43340B8B" w:rsidR="0004052D" w:rsidRDefault="0004052D" w:rsidP="00890A67">
      <w:pPr>
        <w:spacing w:after="0"/>
        <w:ind w:left="720"/>
      </w:pPr>
    </w:p>
    <w:p w14:paraId="7884002B" w14:textId="77777777" w:rsidR="0004052D" w:rsidRDefault="0004052D" w:rsidP="00890A67">
      <w:pPr>
        <w:spacing w:after="0"/>
        <w:ind w:left="720"/>
      </w:pPr>
    </w:p>
    <w:p w14:paraId="55F6BEE7" w14:textId="77777777" w:rsidR="00890A67" w:rsidRDefault="00890A67" w:rsidP="00890A67">
      <w:pPr>
        <w:spacing w:after="0"/>
        <w:ind w:firstLine="720"/>
      </w:pPr>
    </w:p>
    <w:p w14:paraId="7E6E1A26" w14:textId="77777777" w:rsidR="00510C26" w:rsidRDefault="00510C26" w:rsidP="00752E57">
      <w:pPr>
        <w:rPr>
          <w:b/>
        </w:rPr>
      </w:pPr>
    </w:p>
    <w:p w14:paraId="2A1EFB87" w14:textId="77777777" w:rsidR="00510C26" w:rsidRDefault="00510C26" w:rsidP="00752E57">
      <w:pPr>
        <w:rPr>
          <w:b/>
        </w:rPr>
      </w:pPr>
    </w:p>
    <w:p w14:paraId="09393702" w14:textId="60EE1EC3" w:rsidR="00752E57" w:rsidRDefault="00955412" w:rsidP="00752E57">
      <w:pPr>
        <w:rPr>
          <w:b/>
        </w:rPr>
      </w:pPr>
      <w:r>
        <w:rPr>
          <w:b/>
        </w:rPr>
        <w:lastRenderedPageBreak/>
        <w:t>Updates:</w:t>
      </w:r>
    </w:p>
    <w:p w14:paraId="11FE959F" w14:textId="4F3F7DF8" w:rsidR="00955412" w:rsidRDefault="00955412" w:rsidP="00752E57">
      <w:r>
        <w:t>-</w:t>
      </w:r>
      <w:r w:rsidRPr="00955412">
        <w:t>Garron</w:t>
      </w:r>
      <w:r>
        <w:t xml:space="preserve"> gave updates on progress of growth of Youth MOVE local chapters across the state.</w:t>
      </w:r>
    </w:p>
    <w:p w14:paraId="59C780E9" w14:textId="0A6359FD" w:rsidR="00955412" w:rsidRPr="00955412" w:rsidRDefault="00955412" w:rsidP="00752E57">
      <w:r>
        <w:t>-Paul announced that a meeting will be held at 414 E. Main St, Durham, NC by the Office of Rural Health on their efforts in reaching Latino Farmworkers. Meeting will be held Wednesday Jan. 31</w:t>
      </w:r>
      <w:r w:rsidRPr="00955412">
        <w:rPr>
          <w:vertAlign w:val="superscript"/>
        </w:rPr>
        <w:t>st</w:t>
      </w:r>
      <w:r>
        <w:t xml:space="preserve"> in room 2224.</w:t>
      </w:r>
    </w:p>
    <w:p w14:paraId="010C8A00" w14:textId="305C45CB" w:rsidR="00752E57" w:rsidRDefault="00510C26" w:rsidP="00752E57">
      <w:r>
        <w:t>-</w:t>
      </w:r>
      <w:proofErr w:type="spellStart"/>
      <w:r>
        <w:t>Mel</w:t>
      </w:r>
      <w:r w:rsidR="00513483">
        <w:t>e</w:t>
      </w:r>
      <w:r>
        <w:t>ah</w:t>
      </w:r>
      <w:proofErr w:type="spellEnd"/>
      <w:r>
        <w:t xml:space="preserve"> gave update on Adverse Childhood Experiences (ACEs).  Prevent Child Abuse NC is looking into implementing community child abuse prevention plans in local communities in NC</w:t>
      </w:r>
      <w:r w:rsidR="00ED58BF">
        <w:t>, and shared information regarding efforts currently underway in Cumberland County.</w:t>
      </w:r>
    </w:p>
    <w:p w14:paraId="7CF9635A" w14:textId="06656298" w:rsidR="00510C26" w:rsidRDefault="00510C26" w:rsidP="00752E57"/>
    <w:p w14:paraId="7A840E19" w14:textId="6E4DA2B6" w:rsidR="00510C26" w:rsidRDefault="00510C26" w:rsidP="00752E57">
      <w:r w:rsidRPr="00510C26">
        <w:rPr>
          <w:b/>
        </w:rPr>
        <w:t>Note</w:t>
      </w:r>
      <w:r>
        <w:t>: Guest Speaker Joanne Pierce of the Durham Public Health Department was not present.</w:t>
      </w:r>
    </w:p>
    <w:p w14:paraId="336818D4" w14:textId="73BCA0DE" w:rsidR="009603C3" w:rsidRDefault="00641668" w:rsidP="00752E57">
      <w:r>
        <w:t>Meeting Adjourned at 2:5</w:t>
      </w:r>
      <w:r w:rsidR="00513483">
        <w:t>9</w:t>
      </w:r>
      <w:r>
        <w:t>pm</w:t>
      </w:r>
    </w:p>
    <w:p w14:paraId="3621FA10" w14:textId="1CBE4D40" w:rsidR="009603C3" w:rsidRPr="009603C3" w:rsidRDefault="009603C3" w:rsidP="00752E57">
      <w:pPr>
        <w:rPr>
          <w:b/>
        </w:rPr>
      </w:pPr>
      <w:r w:rsidRPr="009603C3">
        <w:rPr>
          <w:b/>
        </w:rPr>
        <w:t>Next Meeting will be held on 2/28/18</w:t>
      </w:r>
      <w:r>
        <w:rPr>
          <w:b/>
        </w:rPr>
        <w:t xml:space="preserve"> at 1:30pm</w:t>
      </w:r>
    </w:p>
    <w:sectPr w:rsidR="009603C3" w:rsidRPr="00960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57"/>
    <w:rsid w:val="0004052D"/>
    <w:rsid w:val="00043E11"/>
    <w:rsid w:val="00067AC0"/>
    <w:rsid w:val="00510C26"/>
    <w:rsid w:val="00513483"/>
    <w:rsid w:val="005B0955"/>
    <w:rsid w:val="00641668"/>
    <w:rsid w:val="006F50D3"/>
    <w:rsid w:val="00752E57"/>
    <w:rsid w:val="00890A67"/>
    <w:rsid w:val="008E6EFA"/>
    <w:rsid w:val="009110D7"/>
    <w:rsid w:val="00955412"/>
    <w:rsid w:val="009603C3"/>
    <w:rsid w:val="009740A3"/>
    <w:rsid w:val="00977830"/>
    <w:rsid w:val="009A7F64"/>
    <w:rsid w:val="00AB44BE"/>
    <w:rsid w:val="00C0731F"/>
    <w:rsid w:val="00DC607E"/>
    <w:rsid w:val="00ED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3296E"/>
  <w15:chartTrackingRefBased/>
  <w15:docId w15:val="{50E9B4D2-5A74-42F8-BD19-A94E18CF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7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Garron Rogers</dc:creator>
  <cp:keywords/>
  <dc:description/>
  <cp:lastModifiedBy>Garron Rogers</cp:lastModifiedBy>
  <cp:revision>4</cp:revision>
  <dcterms:created xsi:type="dcterms:W3CDTF">2018-01-25T13:38:00Z</dcterms:created>
  <dcterms:modified xsi:type="dcterms:W3CDTF">2018-01-25T13:45:00Z</dcterms:modified>
</cp:coreProperties>
</file>