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FILL OUT AND EMAIL TO: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devault.clevenger@pinnaclefamilyservices.org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BEFORE Self Care Part 2 presentation, Friday, Feb 12th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Self-Care in the Moment Prep Poll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 Part of Self-Care Presentation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song inspires you?  (Add the performer to your answer)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song calms you?  (Add the performer to your answer)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favorite meal?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food is your comfort food?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scene can you picture in your head that puts you in your happy place?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favorite color?  Name something that you have that is in this favorite color.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something that you like to touch?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smell brings back good memories for you?  Say something about that good memory.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something that you like to smell.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 hobby that you enjoy.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taken a dance class?  If yes, what type of dance?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taken an art class?  If yes, what type of art?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taken a writing class?  If yes, what type of writing?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C686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vault.clevenger@pinnaclefamily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as7zvXFQWtl+JfDYKN0u5vFdg==">AMUW2mXZII1tu8+JQmScv94yzE07esnYZ8Tb54yDdukcUq4ozamOSIK7CO9JdD0N/MNuZhC297SY7bEnrYH5PyNeWA+PMSpdjKzq1poKErfANBqo7051v88=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2021-01-06T13:27:00Z</dcterms:created>
  <dc:creator>Devault Clevenger</dc:creator>
</cp:coreProperties>
</file>