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572" w14:textId="10910C06" w:rsidR="008D2B86" w:rsidRDefault="00EC351D" w:rsidP="00D81D30">
      <w:pPr>
        <w:rPr>
          <w:rFonts w:ascii="Arial" w:hAnsi="Arial" w:cs="Arial"/>
          <w:i/>
          <w:iCs/>
          <w:color w:val="5B9BD5" w:themeColor="accent1"/>
        </w:rP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677917" w:rsidRPr="00B96974">
        <w:rPr>
          <w:rFonts w:ascii="Arial" w:hAnsi="Arial" w:cs="Arial"/>
          <w:i/>
          <w:iCs/>
          <w:color w:val="5B9BD5" w:themeColor="accent1"/>
        </w:rPr>
        <w:t xml:space="preserve"> </w:t>
      </w:r>
    </w:p>
    <w:p w14:paraId="1493B732" w14:textId="77777777" w:rsidR="008D2B86" w:rsidRDefault="008D2B86" w:rsidP="00DD4FAD">
      <w:pPr>
        <w:jc w:val="right"/>
        <w:rPr>
          <w:rFonts w:ascii="Arial" w:hAnsi="Arial" w:cs="Arial"/>
          <w:i/>
          <w:iCs/>
          <w:color w:val="5B9BD5" w:themeColor="accent1"/>
        </w:rPr>
      </w:pPr>
    </w:p>
    <w:p w14:paraId="31A5AC6E" w14:textId="77777777" w:rsidR="008D2B86" w:rsidRDefault="008D2B86" w:rsidP="00DD4FAD">
      <w:pPr>
        <w:jc w:val="right"/>
        <w:rPr>
          <w:rFonts w:ascii="Arial" w:hAnsi="Arial" w:cs="Arial"/>
          <w:i/>
          <w:iCs/>
          <w:color w:val="5B9BD5" w:themeColor="accent1"/>
        </w:rPr>
      </w:pPr>
    </w:p>
    <w:p w14:paraId="20A0F2EB" w14:textId="01E7B8B5" w:rsidR="00323F1A" w:rsidRPr="006600A8" w:rsidRDefault="00677917" w:rsidP="00DD4FAD">
      <w:pPr>
        <w:jc w:val="right"/>
      </w:pPr>
      <w:r w:rsidRPr="00B96974">
        <w:rPr>
          <w:rFonts w:ascii="Arial" w:eastAsia="Times New Roman" w:hAnsi="Arial" w:cs="Arial"/>
          <w:i/>
          <w:iCs/>
          <w:color w:val="5B9BD5" w:themeColor="accent1"/>
          <w:shd w:val="clear" w:color="auto" w:fill="FFFFFF"/>
        </w:rPr>
        <w:t>To join i2i’s mailing list and receive our</w:t>
      </w:r>
      <w:r w:rsidRPr="00B96974">
        <w:rPr>
          <w:rFonts w:ascii="Helvetica" w:eastAsia="Times New Roman" w:hAnsi="Helvetica" w:cs="Helvetica"/>
          <w:i/>
          <w:iCs/>
          <w:color w:val="5B9BD5" w:themeColor="accent1"/>
          <w:shd w:val="clear" w:color="auto" w:fill="FFFFFF"/>
        </w:rPr>
        <w:t xml:space="preserve"> </w:t>
      </w:r>
      <w:r w:rsidRPr="006600A8">
        <w:rPr>
          <w:rFonts w:ascii="Arial" w:eastAsia="Times New Roman" w:hAnsi="Arial" w:cs="Arial"/>
          <w:i/>
          <w:iCs/>
          <w:color w:val="00B0F0"/>
          <w:shd w:val="clear" w:color="auto" w:fill="FFFFFF"/>
        </w:rPr>
        <w:t>News Briefs and other information directly to your inbox,</w:t>
      </w:r>
      <w:r w:rsidRPr="370A6B75">
        <w:rPr>
          <w:rFonts w:ascii="Helvetica" w:eastAsia="Times New Roman" w:hAnsi="Helvetica" w:cs="Helvetica"/>
          <w:i/>
          <w:iCs/>
          <w:color w:val="00B0F0"/>
          <w:shd w:val="clear" w:color="auto" w:fill="FFFFFF"/>
        </w:rPr>
        <w:t xml:space="preserve"> contact </w:t>
      </w:r>
      <w:hyperlink r:id="rId13" w:tgtFrame="_blank" w:history="1">
        <w:r w:rsidRPr="370A6B75">
          <w:rPr>
            <w:rStyle w:val="Hyperlink"/>
            <w:rFonts w:ascii="Helvetica" w:eastAsia="Times New Roman" w:hAnsi="Helvetica" w:cs="Helvetica"/>
            <w:i/>
            <w:iCs/>
            <w:color w:val="00B0F0"/>
          </w:rPr>
          <w:t>Jean@i2icenter.org</w:t>
        </w:r>
      </w:hyperlink>
      <w:r w:rsidRPr="370A6B75">
        <w:rPr>
          <w:rFonts w:ascii="Helvetica" w:eastAsia="Times New Roman" w:hAnsi="Helvetica" w:cs="Helvetica"/>
          <w:i/>
          <w:iCs/>
          <w:color w:val="00B0F0"/>
        </w:rPr>
        <w:t xml:space="preserve">, let her know you are with </w:t>
      </w:r>
      <w:r w:rsidRPr="006600A8">
        <w:rPr>
          <w:rFonts w:ascii="Helvetica" w:eastAsia="Times New Roman" w:hAnsi="Helvetica" w:cs="Helvetica"/>
          <w:i/>
          <w:iCs/>
          <w:color w:val="00B0F0"/>
        </w:rPr>
        <w:t xml:space="preserve">NCCCYF </w:t>
      </w:r>
      <w:r w:rsidRPr="006600A8">
        <w:rPr>
          <w:rFonts w:ascii="Helvetica" w:eastAsia="Times New Roman" w:hAnsi="Helvetica" w:cs="Helvetica"/>
          <w:i/>
          <w:iCs/>
          <w:color w:val="00B0F0"/>
          <w:shd w:val="clear" w:color="auto" w:fill="FFFFFF"/>
        </w:rPr>
        <w:t>and ask to be added to our circulation</w:t>
      </w:r>
    </w:p>
    <w:p w14:paraId="45F84916" w14:textId="5E7983E0" w:rsidR="00D46DD0" w:rsidRDefault="008D2B86">
      <w:r>
        <w:rPr>
          <w:noProof/>
          <w:vertAlign w:val="subscript"/>
        </w:rPr>
        <w:drawing>
          <wp:anchor distT="0" distB="0" distL="114300" distR="114300" simplePos="0" relativeHeight="251658240" behindDoc="0" locked="0" layoutInCell="1" allowOverlap="1" wp14:anchorId="3BAD4441" wp14:editId="308F3C80">
            <wp:simplePos x="0" y="0"/>
            <wp:positionH relativeFrom="margin">
              <wp:posOffset>-510540</wp:posOffset>
            </wp:positionH>
            <wp:positionV relativeFrom="margin">
              <wp:posOffset>487680</wp:posOffset>
            </wp:positionV>
            <wp:extent cx="265049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14:paraId="78AF54E5" w14:textId="77777777" w:rsidR="008D2B86" w:rsidRDefault="001977AB" w:rsidP="001977AB">
      <w:pPr>
        <w:rPr>
          <w:sz w:val="24"/>
          <w:szCs w:val="24"/>
        </w:rPr>
      </w:pPr>
      <w:r w:rsidRPr="001202A3">
        <w:rPr>
          <w:sz w:val="24"/>
          <w:szCs w:val="24"/>
        </w:rPr>
        <w:softHyphen/>
      </w:r>
    </w:p>
    <w:p w14:paraId="617F1435" w14:textId="77777777" w:rsidR="008D2B86" w:rsidRDefault="008D2B86" w:rsidP="001977AB">
      <w:pPr>
        <w:rPr>
          <w:sz w:val="24"/>
          <w:szCs w:val="24"/>
        </w:rPr>
      </w:pPr>
    </w:p>
    <w:p w14:paraId="11ECC655" w14:textId="7E342A5C" w:rsidR="001977AB" w:rsidRPr="001202A3" w:rsidRDefault="001977AB" w:rsidP="001977AB">
      <w:pPr>
        <w:rPr>
          <w:rFonts w:ascii="Arial" w:hAnsi="Arial" w:cs="Arial"/>
          <w:b/>
          <w:sz w:val="24"/>
          <w:szCs w:val="24"/>
        </w:rPr>
      </w:pPr>
      <w:r w:rsidRPr="001202A3">
        <w:rPr>
          <w:rFonts w:ascii="Arial" w:hAnsi="Arial" w:cs="Arial"/>
          <w:b/>
          <w:sz w:val="24"/>
          <w:szCs w:val="24"/>
        </w:rPr>
        <w:t>NC Collaborative for Children, Youth and Families</w:t>
      </w:r>
    </w:p>
    <w:p w14:paraId="0C0D6E17" w14:textId="7218EE2C"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950549">
        <w:rPr>
          <w:rFonts w:ascii="Arial" w:hAnsi="Arial" w:cs="Arial"/>
          <w:b/>
          <w:bCs/>
          <w:sz w:val="24"/>
          <w:szCs w:val="24"/>
        </w:rPr>
        <w:t>November 1</w:t>
      </w:r>
      <w:r w:rsidR="007F4EE1">
        <w:rPr>
          <w:rFonts w:ascii="Arial" w:hAnsi="Arial" w:cs="Arial"/>
          <w:b/>
          <w:bCs/>
          <w:sz w:val="24"/>
          <w:szCs w:val="24"/>
        </w:rPr>
        <w:t>, 2023</w:t>
      </w:r>
    </w:p>
    <w:p w14:paraId="50FF82A6" w14:textId="246ECE46"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calendar use this </w:t>
      </w:r>
      <w:hyperlink r:id="rId15" w:history="1">
        <w:r w:rsidRPr="001D2925">
          <w:rPr>
            <w:rStyle w:val="Hyperlink"/>
            <w:rFonts w:ascii="Arial" w:hAnsi="Arial" w:cs="Arial"/>
            <w:b/>
            <w:bCs/>
            <w:i/>
            <w:iCs/>
            <w:color w:val="7030A0"/>
            <w:sz w:val="24"/>
            <w:szCs w:val="24"/>
          </w:rPr>
          <w:t>link</w:t>
        </w:r>
      </w:hyperlink>
    </w:p>
    <w:p w14:paraId="1CB07CD1" w14:textId="2E826DB3" w:rsidR="00641F9E" w:rsidRPr="007C1C1E" w:rsidRDefault="00641F9E" w:rsidP="00FB5026">
      <w:pPr>
        <w:tabs>
          <w:tab w:val="left" w:pos="3870"/>
        </w:tabs>
        <w:spacing w:line="259" w:lineRule="auto"/>
        <w:rPr>
          <w:rFonts w:ascii="Arial" w:hAnsi="Arial" w:cs="Arial"/>
          <w:b/>
          <w:bCs/>
          <w:u w:val="single"/>
        </w:rPr>
      </w:pPr>
      <w:r w:rsidRPr="007C1C1E">
        <w:rPr>
          <w:rFonts w:ascii="Arial" w:hAnsi="Arial" w:cs="Arial"/>
          <w:b/>
          <w:bCs/>
          <w:u w:val="single"/>
        </w:rPr>
        <w:t>Review of New Laws:</w:t>
      </w:r>
    </w:p>
    <w:p w14:paraId="61760C81" w14:textId="37B5C977" w:rsidR="00C80AEC" w:rsidRPr="00C80AEC" w:rsidRDefault="00C80AEC" w:rsidP="00FB5026">
      <w:pPr>
        <w:tabs>
          <w:tab w:val="left" w:pos="3870"/>
        </w:tabs>
        <w:spacing w:line="259" w:lineRule="auto"/>
        <w:rPr>
          <w:rFonts w:ascii="Arial" w:hAnsi="Arial" w:cs="Arial"/>
        </w:rPr>
      </w:pPr>
      <w:r w:rsidRPr="00C80AEC">
        <w:rPr>
          <w:rFonts w:ascii="Arial" w:hAnsi="Arial" w:cs="Arial"/>
        </w:rPr>
        <w:t xml:space="preserve">Several </w:t>
      </w:r>
      <w:r>
        <w:rPr>
          <w:rFonts w:ascii="Arial" w:hAnsi="Arial" w:cs="Arial"/>
        </w:rPr>
        <w:t xml:space="preserve">bills passed the NC General Assembly and became law during the 2023 Long Session.  Below is a review of legislation that impacts children, youth and families, along with links to resources that can be used to track </w:t>
      </w:r>
      <w:r w:rsidR="00F418B2">
        <w:rPr>
          <w:rFonts w:ascii="Arial" w:hAnsi="Arial" w:cs="Arial"/>
        </w:rPr>
        <w:t xml:space="preserve">resources for </w:t>
      </w:r>
      <w:r>
        <w:rPr>
          <w:rFonts w:ascii="Arial" w:hAnsi="Arial" w:cs="Arial"/>
        </w:rPr>
        <w:t xml:space="preserve">next steps that are being taken to implement the new laws.  </w:t>
      </w:r>
    </w:p>
    <w:p w14:paraId="5CF8AFE8" w14:textId="77777777" w:rsidR="00C80AEC" w:rsidRDefault="00C80AEC" w:rsidP="00FB5026">
      <w:pPr>
        <w:tabs>
          <w:tab w:val="left" w:pos="3870"/>
        </w:tabs>
        <w:spacing w:line="259" w:lineRule="auto"/>
        <w:rPr>
          <w:rFonts w:ascii="Arial" w:hAnsi="Arial" w:cs="Arial"/>
          <w:b/>
          <w:bCs/>
          <w:u w:val="single"/>
        </w:rPr>
      </w:pPr>
    </w:p>
    <w:p w14:paraId="4AD89D58" w14:textId="08CA890F" w:rsidR="00FB5026" w:rsidRPr="007C1C1E" w:rsidRDefault="00FB5026" w:rsidP="00FB5026">
      <w:pPr>
        <w:tabs>
          <w:tab w:val="left" w:pos="3870"/>
        </w:tabs>
        <w:spacing w:line="259" w:lineRule="auto"/>
        <w:rPr>
          <w:rFonts w:ascii="Arial" w:hAnsi="Arial" w:cs="Arial"/>
          <w:b/>
          <w:bCs/>
        </w:rPr>
      </w:pPr>
      <w:r w:rsidRPr="007C1C1E">
        <w:rPr>
          <w:rFonts w:ascii="Arial" w:hAnsi="Arial" w:cs="Arial"/>
          <w:b/>
          <w:bCs/>
        </w:rPr>
        <w:t>New Laws</w:t>
      </w:r>
    </w:p>
    <w:p w14:paraId="73190C83" w14:textId="492D5595" w:rsidR="00FB5026" w:rsidRDefault="00397CC6" w:rsidP="00FB5026">
      <w:pPr>
        <w:tabs>
          <w:tab w:val="left" w:pos="3870"/>
        </w:tabs>
        <w:spacing w:line="259" w:lineRule="auto"/>
        <w:rPr>
          <w:rFonts w:ascii="Arial" w:hAnsi="Arial" w:cs="Arial"/>
        </w:rPr>
      </w:pPr>
      <w:hyperlink r:id="rId16" w:history="1">
        <w:r w:rsidR="00FB5026" w:rsidRPr="00F0754E">
          <w:rPr>
            <w:rStyle w:val="Hyperlink"/>
            <w:rFonts w:ascii="Arial" w:hAnsi="Arial" w:cs="Arial"/>
          </w:rPr>
          <w:t>S. 115</w:t>
        </w:r>
      </w:hyperlink>
      <w:r w:rsidR="00FB5026">
        <w:rPr>
          <w:rFonts w:ascii="Arial" w:hAnsi="Arial" w:cs="Arial"/>
        </w:rPr>
        <w:t xml:space="preserve">, SL2023-3, </w:t>
      </w:r>
      <w:r w:rsidR="00FB5026" w:rsidRPr="00EC1A7D">
        <w:rPr>
          <w:rFonts w:ascii="Arial" w:hAnsi="Arial" w:cs="Arial"/>
          <w:b/>
          <w:bCs/>
        </w:rPr>
        <w:t>Repurpose RJ Blackley Center as Psych Hospital</w:t>
      </w:r>
      <w:r w:rsidR="00FB5026">
        <w:rPr>
          <w:rFonts w:ascii="Arial" w:hAnsi="Arial" w:cs="Arial"/>
        </w:rPr>
        <w:t>, April 1, 2023 DHHS will enter into an agreement with UNC Health to operate RJ Blackley Center as a 54-bed psychiatric hospital for children and adolescents.</w:t>
      </w:r>
      <w:r w:rsidR="00EC1A7D">
        <w:rPr>
          <w:rFonts w:ascii="Arial" w:hAnsi="Arial" w:cs="Arial"/>
        </w:rPr>
        <w:t xml:space="preserve"> $50 million was also included in the 2023 Appropriations Act for a behavioral health hospital.</w:t>
      </w:r>
    </w:p>
    <w:p w14:paraId="6A2E7861" w14:textId="4CFF3652" w:rsidR="00EC1A7D" w:rsidRDefault="00C80AEC" w:rsidP="00EC1A7D">
      <w:pPr>
        <w:tabs>
          <w:tab w:val="left" w:pos="3870"/>
        </w:tabs>
        <w:rPr>
          <w:rFonts w:ascii="Arial" w:hAnsi="Arial" w:cs="Arial"/>
          <w:b/>
          <w:bCs/>
        </w:rPr>
      </w:pPr>
      <w:r>
        <w:rPr>
          <w:rFonts w:ascii="Arial" w:hAnsi="Arial" w:cs="Arial"/>
          <w:b/>
          <w:bCs/>
        </w:rPr>
        <w:t>Tracking</w:t>
      </w:r>
      <w:r w:rsidR="00EC1A7D">
        <w:rPr>
          <w:rFonts w:ascii="Arial" w:hAnsi="Arial" w:cs="Arial"/>
          <w:b/>
          <w:bCs/>
        </w:rPr>
        <w:t xml:space="preserve"> Resources:</w:t>
      </w:r>
    </w:p>
    <w:p w14:paraId="13CD1049" w14:textId="77777777" w:rsidR="00EC1A7D" w:rsidRDefault="00EC1A7D" w:rsidP="00EC1A7D">
      <w:pPr>
        <w:tabs>
          <w:tab w:val="left" w:pos="3870"/>
        </w:tabs>
        <w:rPr>
          <w:rFonts w:ascii="Arial" w:hAnsi="Arial" w:cs="Arial"/>
        </w:rPr>
      </w:pPr>
      <w:r w:rsidRPr="00A21E45">
        <w:rPr>
          <w:rFonts w:ascii="Arial" w:hAnsi="Arial" w:cs="Arial"/>
        </w:rPr>
        <w:t xml:space="preserve">NC Newsline </w:t>
      </w:r>
      <w:hyperlink r:id="rId17" w:history="1">
        <w:r w:rsidRPr="00A21E45">
          <w:rPr>
            <w:rStyle w:val="Hyperlink"/>
            <w:rFonts w:ascii="Arial" w:hAnsi="Arial" w:cs="Arial"/>
          </w:rPr>
          <w:t>article</w:t>
        </w:r>
      </w:hyperlink>
      <w:r>
        <w:rPr>
          <w:rFonts w:ascii="Arial" w:hAnsi="Arial" w:cs="Arial"/>
          <w:b/>
          <w:bCs/>
        </w:rPr>
        <w:t xml:space="preserve">, </w:t>
      </w:r>
      <w:r>
        <w:rPr>
          <w:rFonts w:ascii="Arial" w:hAnsi="Arial" w:cs="Arial"/>
        </w:rPr>
        <w:t>October 23, 2023, “Crisis in children’s mental health takes a heavy toll in rural southeastern NC”</w:t>
      </w:r>
    </w:p>
    <w:p w14:paraId="3CF67B57" w14:textId="65630032" w:rsidR="00EC1A7D" w:rsidRDefault="00EC1A7D" w:rsidP="00EC1A7D">
      <w:pPr>
        <w:tabs>
          <w:tab w:val="left" w:pos="3870"/>
        </w:tabs>
        <w:rPr>
          <w:rFonts w:ascii="Arial" w:hAnsi="Arial" w:cs="Arial"/>
        </w:rPr>
      </w:pPr>
      <w:r>
        <w:rPr>
          <w:rFonts w:ascii="Arial" w:hAnsi="Arial" w:cs="Arial"/>
        </w:rPr>
        <w:t xml:space="preserve">Business North Carolina </w:t>
      </w:r>
      <w:hyperlink r:id="rId18" w:history="1">
        <w:r w:rsidRPr="00985B34">
          <w:rPr>
            <w:rStyle w:val="Hyperlink"/>
            <w:rFonts w:ascii="Arial" w:hAnsi="Arial" w:cs="Arial"/>
          </w:rPr>
          <w:t>article</w:t>
        </w:r>
      </w:hyperlink>
      <w:r>
        <w:rPr>
          <w:rFonts w:ascii="Arial" w:hAnsi="Arial" w:cs="Arial"/>
        </w:rPr>
        <w:t>, September 27, 2023, “UNC Health plans to build $2 billion children’s hospital”</w:t>
      </w:r>
    </w:p>
    <w:p w14:paraId="220B5A41" w14:textId="77777777" w:rsidR="00376C9F" w:rsidRPr="00A21E45" w:rsidRDefault="00376C9F" w:rsidP="00EC1A7D">
      <w:pPr>
        <w:tabs>
          <w:tab w:val="left" w:pos="3870"/>
        </w:tabs>
        <w:rPr>
          <w:rFonts w:ascii="Arial" w:hAnsi="Arial" w:cs="Arial"/>
        </w:rPr>
      </w:pPr>
    </w:p>
    <w:p w14:paraId="2301EBBD" w14:textId="133754A1" w:rsidR="00FB5026" w:rsidRDefault="00397CC6" w:rsidP="00FB5026">
      <w:pPr>
        <w:tabs>
          <w:tab w:val="left" w:pos="3870"/>
        </w:tabs>
        <w:spacing w:line="259" w:lineRule="auto"/>
        <w:rPr>
          <w:rFonts w:ascii="Arial" w:hAnsi="Arial" w:cs="Arial"/>
        </w:rPr>
      </w:pPr>
      <w:hyperlink r:id="rId19" w:history="1">
        <w:r w:rsidR="00FB5026" w:rsidRPr="00C373EE">
          <w:rPr>
            <w:rStyle w:val="Hyperlink"/>
            <w:rFonts w:ascii="Arial" w:hAnsi="Arial" w:cs="Arial"/>
          </w:rPr>
          <w:t>H. 76</w:t>
        </w:r>
      </w:hyperlink>
      <w:r w:rsidR="00FB5026">
        <w:rPr>
          <w:rFonts w:ascii="Arial" w:hAnsi="Arial" w:cs="Arial"/>
        </w:rPr>
        <w:t xml:space="preserve">, SL2023-7, </w:t>
      </w:r>
      <w:r w:rsidR="00FB5026" w:rsidRPr="00EC1A7D">
        <w:rPr>
          <w:rFonts w:ascii="Arial" w:hAnsi="Arial" w:cs="Arial"/>
          <w:b/>
          <w:bCs/>
        </w:rPr>
        <w:t>Access to Healthcare Options</w:t>
      </w:r>
      <w:r w:rsidR="00FB5026">
        <w:rPr>
          <w:rFonts w:ascii="Arial" w:hAnsi="Arial" w:cs="Arial"/>
        </w:rPr>
        <w:t>, authorizes NC DHHS to apply for participation in federal Medicaid Expansion, funding provisions included in 2023 budget</w:t>
      </w:r>
      <w:r w:rsidR="00985B34">
        <w:rPr>
          <w:rFonts w:ascii="Arial" w:hAnsi="Arial" w:cs="Arial"/>
        </w:rPr>
        <w:t>.</w:t>
      </w:r>
      <w:r w:rsidR="00EC1A7D">
        <w:rPr>
          <w:rFonts w:ascii="Arial" w:hAnsi="Arial" w:cs="Arial"/>
        </w:rPr>
        <w:t xml:space="preserve">  Provisions were included in the 2023 Appropriations Act and Medicaid Expansion will be implemented on December 1, 2023.  </w:t>
      </w:r>
    </w:p>
    <w:p w14:paraId="4CB67184" w14:textId="00C8D193" w:rsidR="00EC1A7D" w:rsidRPr="00EC1A7D" w:rsidRDefault="00C80AEC" w:rsidP="00FB5026">
      <w:pPr>
        <w:tabs>
          <w:tab w:val="left" w:pos="3870"/>
        </w:tabs>
        <w:spacing w:line="259" w:lineRule="auto"/>
        <w:rPr>
          <w:rFonts w:ascii="Arial" w:hAnsi="Arial" w:cs="Arial"/>
          <w:b/>
          <w:bCs/>
        </w:rPr>
      </w:pPr>
      <w:r>
        <w:rPr>
          <w:rFonts w:ascii="Arial" w:hAnsi="Arial" w:cs="Arial"/>
          <w:b/>
          <w:bCs/>
        </w:rPr>
        <w:t>Tracking</w:t>
      </w:r>
      <w:r w:rsidR="00EC1A7D" w:rsidRPr="00EC1A7D">
        <w:rPr>
          <w:rFonts w:ascii="Arial" w:hAnsi="Arial" w:cs="Arial"/>
          <w:b/>
          <w:bCs/>
        </w:rPr>
        <w:t xml:space="preserve"> Resources:</w:t>
      </w:r>
    </w:p>
    <w:p w14:paraId="5ECFCB7B" w14:textId="03EA95A4" w:rsidR="00EC1A7D" w:rsidRDefault="00EC1A7D" w:rsidP="00FB5026">
      <w:pPr>
        <w:tabs>
          <w:tab w:val="left" w:pos="3870"/>
        </w:tabs>
        <w:spacing w:line="259" w:lineRule="auto"/>
        <w:rPr>
          <w:rFonts w:ascii="Arial" w:hAnsi="Arial" w:cs="Arial"/>
        </w:rPr>
      </w:pPr>
      <w:r>
        <w:rPr>
          <w:rFonts w:ascii="Arial" w:hAnsi="Arial" w:cs="Arial"/>
        </w:rPr>
        <w:t xml:space="preserve">NC DHHS Medicaid Expansion resources, </w:t>
      </w:r>
      <w:hyperlink r:id="rId20" w:anchor="WillanyonebeautomaticallyenrolledinMedicaidunderthenewrules-2117" w:history="1">
        <w:r w:rsidRPr="00EC1A7D">
          <w:rPr>
            <w:rStyle w:val="Hyperlink"/>
            <w:rFonts w:ascii="Arial" w:hAnsi="Arial" w:cs="Arial"/>
          </w:rPr>
          <w:t>questions and answers</w:t>
        </w:r>
      </w:hyperlink>
      <w:r>
        <w:rPr>
          <w:rFonts w:ascii="Arial" w:hAnsi="Arial" w:cs="Arial"/>
        </w:rPr>
        <w:t xml:space="preserve">, </w:t>
      </w:r>
      <w:hyperlink r:id="rId21" w:history="1">
        <w:r w:rsidRPr="00EC1A7D">
          <w:rPr>
            <w:rStyle w:val="Hyperlink"/>
            <w:rFonts w:ascii="Arial" w:hAnsi="Arial" w:cs="Arial"/>
          </w:rPr>
          <w:t>bilingual toolkit</w:t>
        </w:r>
      </w:hyperlink>
      <w:r>
        <w:rPr>
          <w:rFonts w:ascii="Arial" w:hAnsi="Arial" w:cs="Arial"/>
        </w:rPr>
        <w:t xml:space="preserve">, </w:t>
      </w:r>
      <w:hyperlink r:id="rId22" w:history="1">
        <w:r w:rsidRPr="00EC1A7D">
          <w:rPr>
            <w:rStyle w:val="Hyperlink"/>
            <w:rFonts w:ascii="Arial" w:hAnsi="Arial" w:cs="Arial"/>
          </w:rPr>
          <w:t>NC ePass</w:t>
        </w:r>
      </w:hyperlink>
    </w:p>
    <w:p w14:paraId="597B6AAD" w14:textId="60682D70" w:rsidR="000F03B5" w:rsidRDefault="000F03B5" w:rsidP="00FB5026">
      <w:pPr>
        <w:tabs>
          <w:tab w:val="left" w:pos="3870"/>
        </w:tabs>
        <w:spacing w:line="259" w:lineRule="auto"/>
        <w:rPr>
          <w:rFonts w:ascii="Arial" w:hAnsi="Arial" w:cs="Arial"/>
        </w:rPr>
      </w:pPr>
      <w:r>
        <w:rPr>
          <w:rFonts w:ascii="Arial" w:hAnsi="Arial" w:cs="Arial"/>
        </w:rPr>
        <w:t xml:space="preserve">Disability Rights NC, </w:t>
      </w:r>
      <w:hyperlink r:id="rId23" w:history="1">
        <w:r w:rsidRPr="000F03B5">
          <w:rPr>
            <w:rStyle w:val="Hyperlink"/>
            <w:rFonts w:ascii="Arial" w:hAnsi="Arial" w:cs="Arial"/>
          </w:rPr>
          <w:t>website post</w:t>
        </w:r>
      </w:hyperlink>
      <w:r>
        <w:rPr>
          <w:rFonts w:ascii="Arial" w:hAnsi="Arial" w:cs="Arial"/>
        </w:rPr>
        <w:t>, October 9, 2023, “More people can soon get health coverage through NC Medicaid”</w:t>
      </w:r>
    </w:p>
    <w:p w14:paraId="5AD79313" w14:textId="39A839DC" w:rsidR="00EC1A7D" w:rsidRDefault="00371A09" w:rsidP="00FB5026">
      <w:pPr>
        <w:tabs>
          <w:tab w:val="left" w:pos="3870"/>
        </w:tabs>
        <w:spacing w:line="259" w:lineRule="auto"/>
        <w:rPr>
          <w:rFonts w:ascii="Arial" w:hAnsi="Arial" w:cs="Arial"/>
        </w:rPr>
      </w:pPr>
      <w:r>
        <w:rPr>
          <w:rFonts w:ascii="Arial" w:hAnsi="Arial" w:cs="Arial"/>
        </w:rPr>
        <w:t xml:space="preserve">Care4Carolina </w:t>
      </w:r>
      <w:hyperlink r:id="rId24" w:history="1">
        <w:r w:rsidRPr="00371A09">
          <w:rPr>
            <w:rStyle w:val="Hyperlink"/>
            <w:rFonts w:ascii="Arial" w:hAnsi="Arial" w:cs="Arial"/>
          </w:rPr>
          <w:t>resources page</w:t>
        </w:r>
      </w:hyperlink>
      <w:r>
        <w:rPr>
          <w:rFonts w:ascii="Arial" w:hAnsi="Arial" w:cs="Arial"/>
        </w:rPr>
        <w:t xml:space="preserve"> with fact sheets</w:t>
      </w:r>
    </w:p>
    <w:p w14:paraId="05C073A8" w14:textId="6FBE6B34" w:rsidR="00371A09" w:rsidRDefault="00371A09" w:rsidP="00FB5026">
      <w:pPr>
        <w:tabs>
          <w:tab w:val="left" w:pos="3870"/>
        </w:tabs>
        <w:spacing w:line="259" w:lineRule="auto"/>
        <w:rPr>
          <w:rFonts w:ascii="Arial" w:hAnsi="Arial" w:cs="Arial"/>
        </w:rPr>
      </w:pPr>
      <w:r>
        <w:rPr>
          <w:rFonts w:ascii="Arial" w:hAnsi="Arial" w:cs="Arial"/>
        </w:rPr>
        <w:t xml:space="preserve">NC Justice Center, </w:t>
      </w:r>
      <w:hyperlink r:id="rId25" w:history="1">
        <w:r w:rsidRPr="00371A09">
          <w:rPr>
            <w:rStyle w:val="Hyperlink"/>
            <w:rFonts w:ascii="Arial" w:hAnsi="Arial" w:cs="Arial"/>
          </w:rPr>
          <w:t>FAQs about Medicaid Expansion</w:t>
        </w:r>
      </w:hyperlink>
    </w:p>
    <w:p w14:paraId="7723AD89" w14:textId="77777777" w:rsidR="00376C9F" w:rsidRDefault="00376C9F" w:rsidP="00FB5026">
      <w:pPr>
        <w:tabs>
          <w:tab w:val="left" w:pos="3870"/>
        </w:tabs>
        <w:spacing w:line="259" w:lineRule="auto"/>
        <w:rPr>
          <w:rFonts w:ascii="Arial" w:hAnsi="Arial" w:cs="Arial"/>
        </w:rPr>
      </w:pPr>
    </w:p>
    <w:p w14:paraId="1BBD65BD" w14:textId="53F9419B" w:rsidR="00FB5026" w:rsidRDefault="00397CC6" w:rsidP="00FB5026">
      <w:pPr>
        <w:tabs>
          <w:tab w:val="left" w:pos="3870"/>
        </w:tabs>
        <w:spacing w:line="259" w:lineRule="auto"/>
        <w:rPr>
          <w:rFonts w:ascii="Arial" w:hAnsi="Arial" w:cs="Arial"/>
        </w:rPr>
      </w:pPr>
      <w:hyperlink r:id="rId26" w:history="1">
        <w:r w:rsidR="00FB5026" w:rsidRPr="00FB5026">
          <w:rPr>
            <w:rStyle w:val="Hyperlink"/>
            <w:rFonts w:ascii="Arial" w:hAnsi="Arial" w:cs="Arial"/>
          </w:rPr>
          <w:t>S. 20</w:t>
        </w:r>
      </w:hyperlink>
      <w:r w:rsidR="00FB5026">
        <w:rPr>
          <w:rFonts w:ascii="Arial" w:hAnsi="Arial" w:cs="Arial"/>
        </w:rPr>
        <w:t xml:space="preserve">, SL2023-14, </w:t>
      </w:r>
      <w:r w:rsidR="00FB5026" w:rsidRPr="006029B9">
        <w:rPr>
          <w:rFonts w:ascii="Arial" w:hAnsi="Arial" w:cs="Arial"/>
          <w:b/>
          <w:bCs/>
        </w:rPr>
        <w:t>Care for Women, Children and Families Act</w:t>
      </w:r>
      <w:r w:rsidR="00FB5026">
        <w:rPr>
          <w:rFonts w:ascii="Arial" w:hAnsi="Arial" w:cs="Arial"/>
        </w:rPr>
        <w:t>, adds provisions around surrender of infants and around foster care.</w:t>
      </w:r>
    </w:p>
    <w:p w14:paraId="1C56C169" w14:textId="695EBE8D" w:rsidR="00C80AEC" w:rsidRPr="00C80AEC" w:rsidRDefault="00C80AEC" w:rsidP="00FB5026">
      <w:pPr>
        <w:tabs>
          <w:tab w:val="left" w:pos="3870"/>
        </w:tabs>
        <w:spacing w:line="259" w:lineRule="auto"/>
        <w:rPr>
          <w:rFonts w:ascii="Arial" w:hAnsi="Arial" w:cs="Arial"/>
          <w:b/>
          <w:bCs/>
        </w:rPr>
      </w:pPr>
      <w:r>
        <w:rPr>
          <w:rFonts w:ascii="Arial" w:hAnsi="Arial" w:cs="Arial"/>
          <w:b/>
          <w:bCs/>
        </w:rPr>
        <w:t>Tracking</w:t>
      </w:r>
      <w:r w:rsidRPr="00C80AEC">
        <w:rPr>
          <w:rFonts w:ascii="Arial" w:hAnsi="Arial" w:cs="Arial"/>
          <w:b/>
          <w:bCs/>
        </w:rPr>
        <w:t xml:space="preserve"> Resources:</w:t>
      </w:r>
    </w:p>
    <w:p w14:paraId="2FEE24DF" w14:textId="33AA6287" w:rsidR="00E742DD" w:rsidRDefault="00C80AEC" w:rsidP="00FB5026">
      <w:pPr>
        <w:tabs>
          <w:tab w:val="left" w:pos="3870"/>
        </w:tabs>
        <w:spacing w:line="259" w:lineRule="auto"/>
        <w:rPr>
          <w:rFonts w:ascii="Arial" w:hAnsi="Arial" w:cs="Arial"/>
        </w:rPr>
      </w:pPr>
      <w:r>
        <w:rPr>
          <w:rFonts w:ascii="Arial" w:hAnsi="Arial" w:cs="Arial"/>
        </w:rPr>
        <w:t xml:space="preserve">NC DHHS, Division of Social Services, </w:t>
      </w:r>
      <w:hyperlink r:id="rId27" w:history="1">
        <w:r w:rsidRPr="00C80AEC">
          <w:rPr>
            <w:rStyle w:val="Hyperlink"/>
            <w:rFonts w:ascii="Arial" w:hAnsi="Arial" w:cs="Arial"/>
          </w:rPr>
          <w:t>webpage</w:t>
        </w:r>
      </w:hyperlink>
      <w:r>
        <w:rPr>
          <w:rFonts w:ascii="Arial" w:hAnsi="Arial" w:cs="Arial"/>
        </w:rPr>
        <w:t xml:space="preserve"> on safe surrender of infants</w:t>
      </w:r>
    </w:p>
    <w:p w14:paraId="6B4E6730" w14:textId="2651E247" w:rsidR="00C80AEC" w:rsidRDefault="00C80AEC" w:rsidP="00FB5026">
      <w:pPr>
        <w:tabs>
          <w:tab w:val="left" w:pos="3870"/>
        </w:tabs>
        <w:spacing w:line="259" w:lineRule="auto"/>
        <w:rPr>
          <w:rFonts w:ascii="Arial" w:hAnsi="Arial" w:cs="Arial"/>
        </w:rPr>
      </w:pPr>
      <w:r>
        <w:rPr>
          <w:rFonts w:ascii="Arial" w:hAnsi="Arial" w:cs="Arial"/>
        </w:rPr>
        <w:t xml:space="preserve">Foster Family Alliance of NC </w:t>
      </w:r>
      <w:hyperlink r:id="rId28" w:history="1">
        <w:r w:rsidRPr="00C80AEC">
          <w:rPr>
            <w:rStyle w:val="Hyperlink"/>
            <w:rFonts w:ascii="Arial" w:hAnsi="Arial" w:cs="Arial"/>
          </w:rPr>
          <w:t>website</w:t>
        </w:r>
      </w:hyperlink>
    </w:p>
    <w:p w14:paraId="2E6284D4" w14:textId="77777777" w:rsidR="00376C9F" w:rsidRDefault="00376C9F" w:rsidP="00FB5026">
      <w:pPr>
        <w:tabs>
          <w:tab w:val="left" w:pos="3870"/>
        </w:tabs>
        <w:spacing w:line="259" w:lineRule="auto"/>
        <w:rPr>
          <w:rFonts w:ascii="Arial" w:hAnsi="Arial" w:cs="Arial"/>
        </w:rPr>
      </w:pPr>
    </w:p>
    <w:p w14:paraId="4BF4C05A" w14:textId="2056E2B6" w:rsidR="00FB5026" w:rsidRDefault="00397CC6" w:rsidP="00FB5026">
      <w:pPr>
        <w:tabs>
          <w:tab w:val="left" w:pos="3870"/>
        </w:tabs>
        <w:rPr>
          <w:rFonts w:ascii="Arial" w:hAnsi="Arial" w:cs="Arial"/>
        </w:rPr>
      </w:pPr>
      <w:hyperlink r:id="rId29" w:history="1">
        <w:r w:rsidR="00FB5026" w:rsidRPr="00241B1B">
          <w:rPr>
            <w:rStyle w:val="Hyperlink"/>
            <w:rFonts w:ascii="Arial" w:hAnsi="Arial" w:cs="Arial"/>
          </w:rPr>
          <w:t>H. 190</w:t>
        </w:r>
      </w:hyperlink>
      <w:r w:rsidR="00FB5026">
        <w:rPr>
          <w:rFonts w:ascii="Arial" w:hAnsi="Arial" w:cs="Arial"/>
        </w:rPr>
        <w:t>, SL2023–65, Dept. of Health and Human Services Revisions – Agency Bill, makes changes across DHHS Divisions including changing Division of MH/IDD/SAS to Division of MH/IDD</w:t>
      </w:r>
      <w:r w:rsidR="00C80AEC">
        <w:rPr>
          <w:rFonts w:ascii="Arial" w:hAnsi="Arial" w:cs="Arial"/>
        </w:rPr>
        <w:t>/</w:t>
      </w:r>
      <w:r w:rsidR="00FB5026">
        <w:rPr>
          <w:rFonts w:ascii="Arial" w:hAnsi="Arial" w:cs="Arial"/>
        </w:rPr>
        <w:t>SUS and authorizing components of Division of Child and Family Well-Being.</w:t>
      </w:r>
    </w:p>
    <w:p w14:paraId="40442DBE" w14:textId="6F9490F3" w:rsidR="00641F9E" w:rsidRPr="005102D3" w:rsidRDefault="00641F9E" w:rsidP="00FB5026">
      <w:pPr>
        <w:tabs>
          <w:tab w:val="left" w:pos="3870"/>
        </w:tabs>
        <w:rPr>
          <w:rFonts w:ascii="Arial" w:hAnsi="Arial" w:cs="Arial"/>
          <w:b/>
          <w:bCs/>
        </w:rPr>
      </w:pPr>
      <w:r w:rsidRPr="005102D3">
        <w:rPr>
          <w:rFonts w:ascii="Arial" w:hAnsi="Arial" w:cs="Arial"/>
          <w:b/>
          <w:bCs/>
        </w:rPr>
        <w:t>Tracking Resources:</w:t>
      </w:r>
    </w:p>
    <w:p w14:paraId="3189C07A" w14:textId="45915BF4" w:rsidR="00641F9E" w:rsidRDefault="005102D3" w:rsidP="00FB5026">
      <w:pPr>
        <w:tabs>
          <w:tab w:val="left" w:pos="3870"/>
        </w:tabs>
        <w:rPr>
          <w:rFonts w:ascii="Arial" w:hAnsi="Arial" w:cs="Arial"/>
        </w:rPr>
      </w:pPr>
      <w:r>
        <w:rPr>
          <w:rFonts w:ascii="Arial" w:hAnsi="Arial" w:cs="Arial"/>
        </w:rPr>
        <w:t xml:space="preserve">NC Division of MH/DD/Substance Use Services, Child Behavioral Health, </w:t>
      </w:r>
      <w:hyperlink r:id="rId30" w:history="1">
        <w:r w:rsidRPr="005102D3">
          <w:rPr>
            <w:rStyle w:val="Hyperlink"/>
            <w:rFonts w:ascii="Arial" w:hAnsi="Arial" w:cs="Arial"/>
          </w:rPr>
          <w:t>website</w:t>
        </w:r>
      </w:hyperlink>
    </w:p>
    <w:p w14:paraId="7481847E" w14:textId="7FC36DB4" w:rsidR="005102D3" w:rsidRDefault="005102D3" w:rsidP="00FB5026">
      <w:pPr>
        <w:tabs>
          <w:tab w:val="left" w:pos="3870"/>
        </w:tabs>
        <w:rPr>
          <w:rFonts w:ascii="Arial" w:hAnsi="Arial" w:cs="Arial"/>
        </w:rPr>
      </w:pPr>
      <w:r>
        <w:rPr>
          <w:rFonts w:ascii="Arial" w:hAnsi="Arial" w:cs="Arial"/>
        </w:rPr>
        <w:t xml:space="preserve">Side-by-Side Webinars </w:t>
      </w:r>
      <w:hyperlink r:id="rId31" w:anchor="2023SidebySidewithDMHDDSUS-4299" w:history="1">
        <w:r w:rsidRPr="005102D3">
          <w:rPr>
            <w:rStyle w:val="Hyperlink"/>
            <w:rFonts w:ascii="Arial" w:hAnsi="Arial" w:cs="Arial"/>
          </w:rPr>
          <w:t>webpage</w:t>
        </w:r>
      </w:hyperlink>
    </w:p>
    <w:p w14:paraId="686DBD92" w14:textId="7F316A19" w:rsidR="00641F9E" w:rsidRDefault="00641F9E" w:rsidP="00FB5026">
      <w:pPr>
        <w:tabs>
          <w:tab w:val="left" w:pos="3870"/>
        </w:tabs>
        <w:rPr>
          <w:rFonts w:ascii="Arial" w:hAnsi="Arial" w:cs="Arial"/>
        </w:rPr>
      </w:pPr>
      <w:r>
        <w:rPr>
          <w:rFonts w:ascii="Arial" w:hAnsi="Arial" w:cs="Arial"/>
        </w:rPr>
        <w:t xml:space="preserve">NC Division of Child and Family Well-Being </w:t>
      </w:r>
      <w:hyperlink r:id="rId32" w:history="1">
        <w:r w:rsidRPr="005102D3">
          <w:rPr>
            <w:rStyle w:val="Hyperlink"/>
            <w:rFonts w:ascii="Arial" w:hAnsi="Arial" w:cs="Arial"/>
          </w:rPr>
          <w:t>website</w:t>
        </w:r>
      </w:hyperlink>
    </w:p>
    <w:p w14:paraId="25C0482E" w14:textId="77777777" w:rsidR="00376C9F" w:rsidRPr="0095591A" w:rsidRDefault="00376C9F" w:rsidP="00FB5026">
      <w:pPr>
        <w:tabs>
          <w:tab w:val="left" w:pos="3870"/>
        </w:tabs>
        <w:rPr>
          <w:rFonts w:ascii="Arial" w:hAnsi="Arial" w:cs="Arial"/>
        </w:rPr>
      </w:pPr>
    </w:p>
    <w:p w14:paraId="07841B7C" w14:textId="09FE6A6D" w:rsidR="00FB5026" w:rsidRDefault="00397CC6" w:rsidP="00FB5026">
      <w:pPr>
        <w:tabs>
          <w:tab w:val="left" w:pos="3870"/>
        </w:tabs>
        <w:spacing w:line="259" w:lineRule="auto"/>
        <w:rPr>
          <w:rFonts w:ascii="Arial" w:hAnsi="Arial" w:cs="Arial"/>
        </w:rPr>
      </w:pPr>
      <w:hyperlink r:id="rId33" w:history="1">
        <w:r w:rsidR="00FB5026" w:rsidRPr="00732E24">
          <w:rPr>
            <w:rStyle w:val="Hyperlink"/>
            <w:rFonts w:ascii="Arial" w:hAnsi="Arial" w:cs="Arial"/>
          </w:rPr>
          <w:t>H. 605</w:t>
        </w:r>
      </w:hyperlink>
      <w:r w:rsidR="00FB5026">
        <w:rPr>
          <w:rFonts w:ascii="Arial" w:hAnsi="Arial" w:cs="Arial"/>
        </w:rPr>
        <w:t xml:space="preserve">,  SL2023-78, School Threat Assessment Teams, establishes threat assessment teams,  peer-to-peer support programs, school crisis kits, and expand law enforcement access in all public school units.  </w:t>
      </w:r>
    </w:p>
    <w:p w14:paraId="00458456" w14:textId="2A103D87" w:rsidR="00C80AEC" w:rsidRPr="00C80AEC" w:rsidRDefault="00C80AEC" w:rsidP="00FB5026">
      <w:pPr>
        <w:tabs>
          <w:tab w:val="left" w:pos="3870"/>
        </w:tabs>
        <w:spacing w:line="259" w:lineRule="auto"/>
        <w:rPr>
          <w:rFonts w:ascii="Arial" w:hAnsi="Arial" w:cs="Arial"/>
          <w:b/>
          <w:bCs/>
        </w:rPr>
      </w:pPr>
      <w:r>
        <w:rPr>
          <w:rFonts w:ascii="Arial" w:hAnsi="Arial" w:cs="Arial"/>
          <w:b/>
          <w:bCs/>
        </w:rPr>
        <w:t xml:space="preserve">Tracking </w:t>
      </w:r>
      <w:r w:rsidRPr="00C80AEC">
        <w:rPr>
          <w:rFonts w:ascii="Arial" w:hAnsi="Arial" w:cs="Arial"/>
          <w:b/>
          <w:bCs/>
        </w:rPr>
        <w:t>Resources:</w:t>
      </w:r>
    </w:p>
    <w:p w14:paraId="1A33C11F" w14:textId="0D5EBB16" w:rsidR="00376C9F" w:rsidRPr="00376C9F" w:rsidRDefault="005102D3" w:rsidP="00376C9F">
      <w:pPr>
        <w:rPr>
          <w:rFonts w:ascii="Arial" w:hAnsi="Arial" w:cs="Arial"/>
          <w:color w:val="000000"/>
          <w:shd w:val="clear" w:color="auto" w:fill="FFFF00"/>
        </w:rPr>
      </w:pPr>
      <w:r w:rsidRPr="00376C9F">
        <w:rPr>
          <w:rFonts w:ascii="Arial" w:hAnsi="Arial" w:cs="Arial"/>
        </w:rPr>
        <w:t xml:space="preserve">NC Department of Public Instruction </w:t>
      </w:r>
      <w:hyperlink r:id="rId34" w:history="1">
        <w:r w:rsidRPr="00376C9F">
          <w:rPr>
            <w:rStyle w:val="Hyperlink"/>
            <w:rFonts w:ascii="Arial" w:hAnsi="Arial" w:cs="Arial"/>
          </w:rPr>
          <w:t>press release</w:t>
        </w:r>
      </w:hyperlink>
      <w:r w:rsidR="00376C9F" w:rsidRPr="00376C9F">
        <w:rPr>
          <w:rFonts w:ascii="Arial" w:hAnsi="Arial" w:cs="Arial"/>
        </w:rPr>
        <w:t xml:space="preserve">, Center for Safer Schools </w:t>
      </w:r>
      <w:hyperlink r:id="rId35" w:history="1">
        <w:r w:rsidR="00376C9F" w:rsidRPr="00376C9F">
          <w:rPr>
            <w:rStyle w:val="Hyperlink"/>
            <w:rFonts w:ascii="Arial" w:hAnsi="Arial" w:cs="Arial"/>
          </w:rPr>
          <w:t>September Newsletter</w:t>
        </w:r>
      </w:hyperlink>
      <w:r w:rsidR="00376C9F" w:rsidRPr="00376C9F">
        <w:rPr>
          <w:rFonts w:ascii="Arial" w:hAnsi="Arial" w:cs="Arial"/>
        </w:rPr>
        <w:t xml:space="preserve"> and </w:t>
      </w:r>
      <w:r w:rsidR="00376C9F" w:rsidRPr="00376C9F">
        <w:rPr>
          <w:rFonts w:ascii="Arial" w:eastAsia="Calibri" w:hAnsi="Arial" w:cs="Arial"/>
          <w:color w:val="000000"/>
        </w:rPr>
        <w:t xml:space="preserve">You Tube video message on Center work on threat assessments, including HB 605:  </w:t>
      </w:r>
      <w:r w:rsidR="00376C9F" w:rsidRPr="00376C9F">
        <w:rPr>
          <w:rFonts w:ascii="Arial" w:hAnsi="Arial" w:cs="Arial"/>
          <w:color w:val="000000"/>
          <w:shd w:val="clear" w:color="auto" w:fill="FFFF00"/>
        </w:rPr>
        <w:t>Click</w:t>
      </w:r>
      <w:r w:rsidR="00376C9F" w:rsidRPr="00376C9F">
        <w:rPr>
          <w:rStyle w:val="gmail-apple-converted-space"/>
          <w:rFonts w:ascii="Arial" w:hAnsi="Arial" w:cs="Arial"/>
          <w:color w:val="000000"/>
          <w:shd w:val="clear" w:color="auto" w:fill="FFFF00"/>
        </w:rPr>
        <w:t> </w:t>
      </w:r>
      <w:hyperlink r:id="rId36" w:tgtFrame="_blank" w:history="1">
        <w:r w:rsidR="00376C9F" w:rsidRPr="00376C9F">
          <w:rPr>
            <w:rStyle w:val="Hyperlink"/>
            <w:rFonts w:ascii="Arial" w:hAnsi="Arial" w:cs="Arial"/>
            <w:color w:val="003A6F"/>
            <w:shd w:val="clear" w:color="auto" w:fill="FFFF00"/>
          </w:rPr>
          <w:t>here</w:t>
        </w:r>
      </w:hyperlink>
      <w:r w:rsidR="00376C9F" w:rsidRPr="00376C9F">
        <w:rPr>
          <w:rStyle w:val="gmail-apple-converted-space"/>
          <w:rFonts w:ascii="Arial" w:hAnsi="Arial" w:cs="Arial"/>
          <w:color w:val="000000"/>
          <w:shd w:val="clear" w:color="auto" w:fill="FFFF00"/>
        </w:rPr>
        <w:t> </w:t>
      </w:r>
      <w:r w:rsidR="00376C9F" w:rsidRPr="00376C9F">
        <w:rPr>
          <w:rFonts w:ascii="Arial" w:hAnsi="Arial" w:cs="Arial"/>
          <w:color w:val="000000"/>
          <w:shd w:val="clear" w:color="auto" w:fill="FFFF00"/>
        </w:rPr>
        <w:t xml:space="preserve">to view the video. </w:t>
      </w:r>
    </w:p>
    <w:p w14:paraId="1D7430C8" w14:textId="7A0158BD" w:rsidR="005102D3" w:rsidRDefault="005102D3" w:rsidP="00FB5026">
      <w:pPr>
        <w:tabs>
          <w:tab w:val="left" w:pos="3870"/>
        </w:tabs>
        <w:spacing w:line="259" w:lineRule="auto"/>
        <w:rPr>
          <w:rFonts w:ascii="Arial" w:hAnsi="Arial" w:cs="Arial"/>
        </w:rPr>
      </w:pPr>
      <w:r>
        <w:rPr>
          <w:rFonts w:ascii="Arial" w:hAnsi="Arial" w:cs="Arial"/>
        </w:rPr>
        <w:t xml:space="preserve">NC State Bureau of Investigation </w:t>
      </w:r>
      <w:hyperlink r:id="rId37" w:history="1">
        <w:r w:rsidRPr="005102D3">
          <w:rPr>
            <w:rStyle w:val="Hyperlink"/>
            <w:rFonts w:ascii="Arial" w:hAnsi="Arial" w:cs="Arial"/>
          </w:rPr>
          <w:t>webpage</w:t>
        </w:r>
      </w:hyperlink>
      <w:r>
        <w:rPr>
          <w:rFonts w:ascii="Arial" w:hAnsi="Arial" w:cs="Arial"/>
        </w:rPr>
        <w:t xml:space="preserve"> on Behavioral Threat Assessment Teams</w:t>
      </w:r>
    </w:p>
    <w:p w14:paraId="20B63E6D" w14:textId="0A85A781" w:rsidR="00376C9F" w:rsidRDefault="00376C9F" w:rsidP="00FB5026">
      <w:pPr>
        <w:tabs>
          <w:tab w:val="left" w:pos="3870"/>
        </w:tabs>
        <w:spacing w:line="259" w:lineRule="auto"/>
        <w:rPr>
          <w:rFonts w:ascii="Arial" w:hAnsi="Arial" w:cs="Arial"/>
        </w:rPr>
      </w:pPr>
    </w:p>
    <w:p w14:paraId="721F0EE7" w14:textId="4C882CDA" w:rsidR="00FB5026" w:rsidRDefault="00397CC6" w:rsidP="00FB5026">
      <w:pPr>
        <w:tabs>
          <w:tab w:val="left" w:pos="3870"/>
        </w:tabs>
        <w:spacing w:line="259" w:lineRule="auto"/>
        <w:rPr>
          <w:rFonts w:ascii="Arial" w:hAnsi="Arial" w:cs="Arial"/>
        </w:rPr>
      </w:pPr>
      <w:hyperlink r:id="rId38" w:history="1">
        <w:r w:rsidR="00FB5026" w:rsidRPr="00614200">
          <w:rPr>
            <w:rStyle w:val="Hyperlink"/>
            <w:rFonts w:ascii="Arial" w:hAnsi="Arial" w:cs="Arial"/>
          </w:rPr>
          <w:t>H. 815</w:t>
        </w:r>
      </w:hyperlink>
      <w:r w:rsidR="00FB5026">
        <w:rPr>
          <w:rFonts w:ascii="Arial" w:hAnsi="Arial" w:cs="Arial"/>
        </w:rPr>
        <w:t xml:space="preserve">, SL2023 – 82, The Loving Homes Act, to allow one child or siblings in foster care to be placed in a family foster home if the foster family has 5 biological children. </w:t>
      </w:r>
    </w:p>
    <w:p w14:paraId="1F2D732D" w14:textId="1F7EAF81" w:rsidR="00067BB3" w:rsidRPr="00067BB3" w:rsidRDefault="00067BB3" w:rsidP="00FB5026">
      <w:pPr>
        <w:tabs>
          <w:tab w:val="left" w:pos="3870"/>
        </w:tabs>
        <w:spacing w:line="259" w:lineRule="auto"/>
        <w:rPr>
          <w:rFonts w:ascii="Arial" w:hAnsi="Arial" w:cs="Arial"/>
          <w:b/>
          <w:bCs/>
        </w:rPr>
      </w:pPr>
      <w:r w:rsidRPr="00067BB3">
        <w:rPr>
          <w:rFonts w:ascii="Arial" w:hAnsi="Arial" w:cs="Arial"/>
          <w:b/>
          <w:bCs/>
        </w:rPr>
        <w:t>Tracking Resources:</w:t>
      </w:r>
    </w:p>
    <w:p w14:paraId="044062D1" w14:textId="4F49472C" w:rsidR="00067BB3" w:rsidRDefault="00067BB3" w:rsidP="00FB5026">
      <w:pPr>
        <w:tabs>
          <w:tab w:val="left" w:pos="3870"/>
        </w:tabs>
        <w:spacing w:line="259" w:lineRule="auto"/>
        <w:rPr>
          <w:rFonts w:ascii="Arial" w:hAnsi="Arial" w:cs="Arial"/>
        </w:rPr>
      </w:pPr>
      <w:r>
        <w:rPr>
          <w:rFonts w:ascii="Arial" w:hAnsi="Arial" w:cs="Arial"/>
        </w:rPr>
        <w:t xml:space="preserve">NC DHHS </w:t>
      </w:r>
      <w:hyperlink r:id="rId39" w:history="1">
        <w:r w:rsidRPr="00067BB3">
          <w:rPr>
            <w:rStyle w:val="Hyperlink"/>
            <w:rFonts w:ascii="Arial" w:hAnsi="Arial" w:cs="Arial"/>
          </w:rPr>
          <w:t>memo</w:t>
        </w:r>
      </w:hyperlink>
      <w:r>
        <w:rPr>
          <w:rFonts w:ascii="Arial" w:hAnsi="Arial" w:cs="Arial"/>
        </w:rPr>
        <w:t xml:space="preserve"> to local departments of social services, September 29, 2023, delays implementation of H. 815</w:t>
      </w:r>
    </w:p>
    <w:p w14:paraId="493C381A" w14:textId="0BD679B6" w:rsidR="00896B0B" w:rsidRDefault="00896B0B" w:rsidP="00FB5026">
      <w:pPr>
        <w:tabs>
          <w:tab w:val="left" w:pos="3870"/>
        </w:tabs>
        <w:spacing w:line="259" w:lineRule="auto"/>
        <w:rPr>
          <w:rFonts w:ascii="Arial" w:hAnsi="Arial" w:cs="Arial"/>
        </w:rPr>
      </w:pPr>
      <w:r>
        <w:rPr>
          <w:rFonts w:ascii="Arial" w:hAnsi="Arial" w:cs="Arial"/>
        </w:rPr>
        <w:t>White House Fact Sheet, September 27, 2023, “Biden-Harris Administration Announces New Actions to Support Children and Families in Foster Care”</w:t>
      </w:r>
    </w:p>
    <w:p w14:paraId="6635424D" w14:textId="189AE6A5" w:rsidR="00067BB3" w:rsidRDefault="00397CC6" w:rsidP="00FB5026">
      <w:pPr>
        <w:tabs>
          <w:tab w:val="left" w:pos="3870"/>
        </w:tabs>
        <w:spacing w:line="259" w:lineRule="auto"/>
        <w:rPr>
          <w:rFonts w:ascii="Arial" w:hAnsi="Arial" w:cs="Arial"/>
        </w:rPr>
      </w:pPr>
      <w:hyperlink r:id="rId40" w:history="1">
        <w:r w:rsidR="00067BB3" w:rsidRPr="00896B0B">
          <w:rPr>
            <w:rStyle w:val="Hyperlink"/>
            <w:rFonts w:ascii="Arial" w:hAnsi="Arial" w:cs="Arial"/>
          </w:rPr>
          <w:t>Foster Family Alliance NC</w:t>
        </w:r>
      </w:hyperlink>
    </w:p>
    <w:p w14:paraId="5A1FA23B" w14:textId="3D72550A" w:rsidR="00067BB3" w:rsidRDefault="00067BB3" w:rsidP="00FB5026">
      <w:pPr>
        <w:tabs>
          <w:tab w:val="left" w:pos="3870"/>
        </w:tabs>
        <w:spacing w:line="259" w:lineRule="auto"/>
        <w:rPr>
          <w:rFonts w:ascii="Arial" w:hAnsi="Arial" w:cs="Arial"/>
        </w:rPr>
      </w:pPr>
      <w:r>
        <w:rPr>
          <w:rFonts w:ascii="Arial" w:hAnsi="Arial" w:cs="Arial"/>
        </w:rPr>
        <w:t xml:space="preserve">The Carolina Journal </w:t>
      </w:r>
      <w:hyperlink r:id="rId41" w:history="1">
        <w:r w:rsidRPr="00067BB3">
          <w:rPr>
            <w:rStyle w:val="Hyperlink"/>
            <w:rFonts w:ascii="Arial" w:hAnsi="Arial" w:cs="Arial"/>
          </w:rPr>
          <w:t>article</w:t>
        </w:r>
      </w:hyperlink>
      <w:r>
        <w:rPr>
          <w:rFonts w:ascii="Arial" w:hAnsi="Arial" w:cs="Arial"/>
        </w:rPr>
        <w:t>, June 15, 2023, “HB 815 seeks exemptions for foster care child limit”</w:t>
      </w:r>
    </w:p>
    <w:p w14:paraId="4EA38431" w14:textId="77777777" w:rsidR="00FE4545" w:rsidRDefault="00FE4545" w:rsidP="00FB5026">
      <w:pPr>
        <w:tabs>
          <w:tab w:val="left" w:pos="3870"/>
        </w:tabs>
        <w:spacing w:line="259" w:lineRule="auto"/>
        <w:rPr>
          <w:rFonts w:ascii="Arial" w:hAnsi="Arial" w:cs="Arial"/>
        </w:rPr>
      </w:pPr>
    </w:p>
    <w:p w14:paraId="2C8BB03A" w14:textId="4E6581A8" w:rsidR="00FB5026" w:rsidRDefault="00397CC6" w:rsidP="00FB5026">
      <w:pPr>
        <w:tabs>
          <w:tab w:val="left" w:pos="3870"/>
        </w:tabs>
        <w:spacing w:line="259" w:lineRule="auto"/>
        <w:rPr>
          <w:rFonts w:ascii="Arial" w:hAnsi="Arial" w:cs="Arial"/>
        </w:rPr>
      </w:pPr>
      <w:hyperlink r:id="rId42" w:history="1">
        <w:r w:rsidR="00FB5026" w:rsidRPr="00BA0E96">
          <w:rPr>
            <w:rStyle w:val="Hyperlink"/>
            <w:rFonts w:ascii="Arial" w:hAnsi="Arial" w:cs="Arial"/>
          </w:rPr>
          <w:t>H. 674</w:t>
        </w:r>
      </w:hyperlink>
      <w:r w:rsidR="00FB5026">
        <w:rPr>
          <w:rFonts w:ascii="Arial" w:hAnsi="Arial" w:cs="Arial"/>
        </w:rPr>
        <w:t xml:space="preserve">, SL2023-96, Child Advocacy Centers/Share Information, to set certain criteria for children’s advocacy centers to be eligible to receive state funds, govern the sharing of information and records of children’s advocacy centers and multidisciplinary teams, establish certain immunity for children’s advocacy centers.  </w:t>
      </w:r>
    </w:p>
    <w:p w14:paraId="272BE944" w14:textId="481483DC" w:rsidR="00181D0F" w:rsidRPr="00181D0F" w:rsidRDefault="00181D0F" w:rsidP="00FB5026">
      <w:pPr>
        <w:tabs>
          <w:tab w:val="left" w:pos="3870"/>
        </w:tabs>
        <w:spacing w:line="259" w:lineRule="auto"/>
        <w:rPr>
          <w:rFonts w:ascii="Arial" w:hAnsi="Arial" w:cs="Arial"/>
          <w:b/>
          <w:bCs/>
        </w:rPr>
      </w:pPr>
      <w:r w:rsidRPr="00181D0F">
        <w:rPr>
          <w:rFonts w:ascii="Arial" w:hAnsi="Arial" w:cs="Arial"/>
          <w:b/>
          <w:bCs/>
        </w:rPr>
        <w:t xml:space="preserve">Tracking Resources:  </w:t>
      </w:r>
    </w:p>
    <w:p w14:paraId="30E1BBD3" w14:textId="6DDDD2E6" w:rsidR="00E70A06" w:rsidRDefault="00397CC6" w:rsidP="00FB5026">
      <w:pPr>
        <w:tabs>
          <w:tab w:val="left" w:pos="3870"/>
        </w:tabs>
        <w:spacing w:line="259" w:lineRule="auto"/>
        <w:rPr>
          <w:rFonts w:ascii="Arial" w:hAnsi="Arial" w:cs="Arial"/>
        </w:rPr>
      </w:pPr>
      <w:hyperlink r:id="rId43" w:history="1">
        <w:r w:rsidR="00067BB3" w:rsidRPr="00067BB3">
          <w:rPr>
            <w:rStyle w:val="Hyperlink"/>
            <w:rFonts w:ascii="Arial" w:hAnsi="Arial" w:cs="Arial"/>
          </w:rPr>
          <w:t>Children’s Advocacy Centers NC</w:t>
        </w:r>
      </w:hyperlink>
    </w:p>
    <w:p w14:paraId="5F04EB7E" w14:textId="0857F1BE" w:rsidR="008205A5" w:rsidRDefault="00181D0F" w:rsidP="00FB5026">
      <w:pPr>
        <w:tabs>
          <w:tab w:val="left" w:pos="3870"/>
        </w:tabs>
        <w:spacing w:line="259" w:lineRule="auto"/>
        <w:rPr>
          <w:rFonts w:ascii="Arial" w:hAnsi="Arial" w:cs="Arial"/>
        </w:rPr>
      </w:pPr>
      <w:r>
        <w:rPr>
          <w:rFonts w:ascii="Arial" w:hAnsi="Arial" w:cs="Arial"/>
        </w:rPr>
        <w:t>UNC-CH</w:t>
      </w:r>
      <w:r w:rsidR="000F03B5">
        <w:rPr>
          <w:rFonts w:ascii="Arial" w:hAnsi="Arial" w:cs="Arial"/>
        </w:rPr>
        <w:t xml:space="preserve">, School of Government, </w:t>
      </w:r>
      <w:r>
        <w:rPr>
          <w:rFonts w:ascii="Arial" w:hAnsi="Arial" w:cs="Arial"/>
        </w:rPr>
        <w:t xml:space="preserve"> </w:t>
      </w:r>
      <w:hyperlink r:id="rId44" w:history="1">
        <w:r w:rsidRPr="00FE4545">
          <w:rPr>
            <w:rStyle w:val="Hyperlink"/>
            <w:rFonts w:ascii="Arial" w:hAnsi="Arial" w:cs="Arial"/>
          </w:rPr>
          <w:t>bill summary</w:t>
        </w:r>
      </w:hyperlink>
    </w:p>
    <w:p w14:paraId="5D4F7DFF" w14:textId="77777777" w:rsidR="00181D0F" w:rsidRDefault="00181D0F" w:rsidP="00FB5026">
      <w:pPr>
        <w:tabs>
          <w:tab w:val="left" w:pos="3870"/>
        </w:tabs>
        <w:spacing w:line="259" w:lineRule="auto"/>
        <w:rPr>
          <w:rFonts w:ascii="Arial" w:hAnsi="Arial" w:cs="Arial"/>
        </w:rPr>
      </w:pPr>
    </w:p>
    <w:p w14:paraId="05F461BD" w14:textId="19162A1A" w:rsidR="00FB5026" w:rsidRDefault="00397CC6" w:rsidP="00FB5026">
      <w:pPr>
        <w:tabs>
          <w:tab w:val="left" w:pos="3870"/>
        </w:tabs>
        <w:spacing w:line="259" w:lineRule="auto"/>
        <w:rPr>
          <w:rFonts w:ascii="Arial" w:hAnsi="Arial" w:cs="Arial"/>
        </w:rPr>
      </w:pPr>
      <w:hyperlink r:id="rId45" w:history="1">
        <w:r w:rsidR="00FB5026" w:rsidRPr="004B76C1">
          <w:rPr>
            <w:rStyle w:val="Hyperlink"/>
            <w:rFonts w:ascii="Arial" w:hAnsi="Arial" w:cs="Arial"/>
          </w:rPr>
          <w:t>S. 49</w:t>
        </w:r>
      </w:hyperlink>
      <w:r w:rsidR="00FB5026">
        <w:rPr>
          <w:rFonts w:ascii="Arial" w:hAnsi="Arial" w:cs="Arial"/>
        </w:rPr>
        <w:t xml:space="preserve">, </w:t>
      </w:r>
      <w:r w:rsidR="00FB5026" w:rsidRPr="004B76C1">
        <w:rPr>
          <w:rFonts w:ascii="Arial" w:hAnsi="Arial" w:cs="Arial"/>
        </w:rPr>
        <w:t>SL2023-106</w:t>
      </w:r>
      <w:r w:rsidR="00FB5026">
        <w:rPr>
          <w:rFonts w:ascii="Arial" w:hAnsi="Arial" w:cs="Arial"/>
        </w:rPr>
        <w:t xml:space="preserve">, Parents Bill of Rights, enumerates the rights of parents to direct the upbringing, education, health care, and mental health of their minor children.  </w:t>
      </w:r>
    </w:p>
    <w:p w14:paraId="0259E81D" w14:textId="70D16628" w:rsidR="00231EC0" w:rsidRDefault="00231EC0" w:rsidP="00FB5026">
      <w:pPr>
        <w:tabs>
          <w:tab w:val="left" w:pos="3870"/>
        </w:tabs>
        <w:spacing w:line="259" w:lineRule="auto"/>
        <w:rPr>
          <w:rFonts w:ascii="Arial" w:hAnsi="Arial" w:cs="Arial"/>
          <w:b/>
          <w:bCs/>
        </w:rPr>
      </w:pPr>
      <w:r w:rsidRPr="00231EC0">
        <w:rPr>
          <w:rFonts w:ascii="Arial" w:hAnsi="Arial" w:cs="Arial"/>
          <w:b/>
          <w:bCs/>
        </w:rPr>
        <w:t>Tracking Resources:</w:t>
      </w:r>
    </w:p>
    <w:p w14:paraId="2C48F129" w14:textId="54A558F7" w:rsidR="008205A5" w:rsidRPr="008205A5" w:rsidRDefault="008205A5" w:rsidP="00FB5026">
      <w:pPr>
        <w:tabs>
          <w:tab w:val="left" w:pos="3870"/>
        </w:tabs>
        <w:spacing w:line="259" w:lineRule="auto"/>
        <w:rPr>
          <w:rFonts w:ascii="Arial" w:hAnsi="Arial" w:cs="Arial"/>
          <w:i/>
          <w:iCs/>
        </w:rPr>
      </w:pPr>
      <w:r w:rsidRPr="008205A5">
        <w:rPr>
          <w:rFonts w:ascii="Arial" w:hAnsi="Arial" w:cs="Arial"/>
          <w:i/>
          <w:iCs/>
        </w:rPr>
        <w:t xml:space="preserve">Check your local school system for policy implementation on the Parents’ Bill of Rights.  </w:t>
      </w:r>
    </w:p>
    <w:p w14:paraId="5E41DC17" w14:textId="5708EF90" w:rsidR="00231EC0" w:rsidRDefault="009942FC" w:rsidP="00FB5026">
      <w:pPr>
        <w:tabs>
          <w:tab w:val="left" w:pos="3870"/>
        </w:tabs>
        <w:spacing w:line="259" w:lineRule="auto"/>
        <w:rPr>
          <w:rFonts w:ascii="Arial" w:hAnsi="Arial" w:cs="Arial"/>
        </w:rPr>
      </w:pPr>
      <w:r>
        <w:rPr>
          <w:rFonts w:ascii="Arial" w:hAnsi="Arial" w:cs="Arial"/>
        </w:rPr>
        <w:t xml:space="preserve">Reflector </w:t>
      </w:r>
      <w:hyperlink r:id="rId46" w:history="1">
        <w:r w:rsidRPr="009942FC">
          <w:rPr>
            <w:rStyle w:val="Hyperlink"/>
            <w:rFonts w:ascii="Arial" w:hAnsi="Arial" w:cs="Arial"/>
          </w:rPr>
          <w:t>article</w:t>
        </w:r>
      </w:hyperlink>
      <w:r>
        <w:rPr>
          <w:rFonts w:ascii="Arial" w:hAnsi="Arial" w:cs="Arial"/>
        </w:rPr>
        <w:t>, September 12, 2023, “Implementation of parents’ bill of rights could be delayed”</w:t>
      </w:r>
      <w:r w:rsidR="008205A5">
        <w:rPr>
          <w:rFonts w:ascii="Arial" w:hAnsi="Arial" w:cs="Arial"/>
        </w:rPr>
        <w:t xml:space="preserve"> (NOTE:  Although this delay was reportedly requested by Superintendent Truitt, it does not appear that the NC General Assembly delayed the implementation)</w:t>
      </w:r>
    </w:p>
    <w:p w14:paraId="0CDB42A7" w14:textId="5298C441" w:rsidR="00BA57DF" w:rsidRDefault="00BA57DF" w:rsidP="00FB5026">
      <w:pPr>
        <w:tabs>
          <w:tab w:val="left" w:pos="3870"/>
        </w:tabs>
        <w:spacing w:line="259" w:lineRule="auto"/>
        <w:rPr>
          <w:rFonts w:ascii="Arial" w:hAnsi="Arial" w:cs="Arial"/>
        </w:rPr>
      </w:pPr>
    </w:p>
    <w:p w14:paraId="49ADC54F" w14:textId="5B551A5A" w:rsidR="00BA57DF" w:rsidRDefault="00397CC6" w:rsidP="00FB5026">
      <w:pPr>
        <w:tabs>
          <w:tab w:val="left" w:pos="3870"/>
        </w:tabs>
        <w:spacing w:line="259" w:lineRule="auto"/>
        <w:rPr>
          <w:rFonts w:ascii="Arial" w:hAnsi="Arial" w:cs="Arial"/>
        </w:rPr>
      </w:pPr>
      <w:hyperlink r:id="rId47" w:history="1">
        <w:r w:rsidR="00BA57DF" w:rsidRPr="00BA57DF">
          <w:rPr>
            <w:rStyle w:val="Hyperlink"/>
            <w:rFonts w:ascii="Arial" w:hAnsi="Arial" w:cs="Arial"/>
          </w:rPr>
          <w:t>H. 186</w:t>
        </w:r>
      </w:hyperlink>
      <w:r w:rsidR="00BA57DF">
        <w:rPr>
          <w:rFonts w:ascii="Arial" w:hAnsi="Arial" w:cs="Arial"/>
        </w:rPr>
        <w:t xml:space="preserve">, SL2023-114, Juvenile Justice Modifications, modifies laws around juvenile justice transfer process, court-ordered evaluations, interrogation, etc.  </w:t>
      </w:r>
    </w:p>
    <w:p w14:paraId="6AE0E66E" w14:textId="125B2504" w:rsidR="00BA57DF" w:rsidRPr="00BA57DF" w:rsidRDefault="00BA57DF" w:rsidP="00FB5026">
      <w:pPr>
        <w:tabs>
          <w:tab w:val="left" w:pos="3870"/>
        </w:tabs>
        <w:spacing w:line="259" w:lineRule="auto"/>
        <w:rPr>
          <w:rFonts w:ascii="Arial" w:hAnsi="Arial" w:cs="Arial"/>
          <w:b/>
          <w:bCs/>
        </w:rPr>
      </w:pPr>
      <w:r w:rsidRPr="00BA57DF">
        <w:rPr>
          <w:rFonts w:ascii="Arial" w:hAnsi="Arial" w:cs="Arial"/>
          <w:b/>
          <w:bCs/>
        </w:rPr>
        <w:t>Tracking Resources:</w:t>
      </w:r>
    </w:p>
    <w:p w14:paraId="4DA7C652" w14:textId="639204D0" w:rsidR="00BA57DF" w:rsidRDefault="00BA57DF" w:rsidP="00FB5026">
      <w:pPr>
        <w:tabs>
          <w:tab w:val="left" w:pos="3870"/>
        </w:tabs>
        <w:spacing w:line="259" w:lineRule="auto"/>
        <w:rPr>
          <w:rFonts w:ascii="Arial" w:hAnsi="Arial" w:cs="Arial"/>
        </w:rPr>
      </w:pPr>
      <w:r>
        <w:rPr>
          <w:rFonts w:ascii="Arial" w:hAnsi="Arial" w:cs="Arial"/>
        </w:rPr>
        <w:t xml:space="preserve">NC Division of Juvenile Justice and Delinquency Prevention </w:t>
      </w:r>
      <w:hyperlink r:id="rId48" w:history="1">
        <w:r w:rsidRPr="00BA57DF">
          <w:rPr>
            <w:rStyle w:val="Hyperlink"/>
            <w:rFonts w:ascii="Arial" w:hAnsi="Arial" w:cs="Arial"/>
          </w:rPr>
          <w:t>website</w:t>
        </w:r>
      </w:hyperlink>
    </w:p>
    <w:p w14:paraId="73CF9BA4" w14:textId="58BBDBAE" w:rsidR="007C1C1E" w:rsidRDefault="007C1C1E" w:rsidP="00FB5026">
      <w:pPr>
        <w:tabs>
          <w:tab w:val="left" w:pos="3870"/>
        </w:tabs>
        <w:spacing w:line="259" w:lineRule="auto"/>
        <w:rPr>
          <w:rFonts w:ascii="Arial" w:hAnsi="Arial" w:cs="Arial"/>
        </w:rPr>
      </w:pPr>
      <w:r>
        <w:rPr>
          <w:rFonts w:ascii="Arial" w:hAnsi="Arial" w:cs="Arial"/>
        </w:rPr>
        <w:lastRenderedPageBreak/>
        <w:t xml:space="preserve">UNC-CH, School of Government, </w:t>
      </w:r>
      <w:hyperlink r:id="rId49" w:history="1">
        <w:r w:rsidRPr="007C1C1E">
          <w:rPr>
            <w:rStyle w:val="Hyperlink"/>
            <w:rFonts w:ascii="Arial" w:hAnsi="Arial" w:cs="Arial"/>
          </w:rPr>
          <w:t>bill summary</w:t>
        </w:r>
      </w:hyperlink>
    </w:p>
    <w:p w14:paraId="384B869C" w14:textId="77777777" w:rsidR="00231EC0" w:rsidRDefault="00231EC0" w:rsidP="00FB5026">
      <w:pPr>
        <w:tabs>
          <w:tab w:val="left" w:pos="3870"/>
        </w:tabs>
        <w:spacing w:line="259" w:lineRule="auto"/>
        <w:rPr>
          <w:rFonts w:ascii="Arial" w:hAnsi="Arial" w:cs="Arial"/>
        </w:rPr>
      </w:pPr>
    </w:p>
    <w:p w14:paraId="0B5639C6" w14:textId="0A0A0B84" w:rsidR="00FB5026" w:rsidRDefault="00397CC6" w:rsidP="00FB5026">
      <w:pPr>
        <w:tabs>
          <w:tab w:val="left" w:pos="3870"/>
        </w:tabs>
        <w:spacing w:line="259" w:lineRule="auto"/>
        <w:rPr>
          <w:rFonts w:ascii="Arial" w:hAnsi="Arial" w:cs="Arial"/>
        </w:rPr>
      </w:pPr>
      <w:hyperlink r:id="rId50" w:history="1">
        <w:r w:rsidR="00FB5026" w:rsidRPr="004907C1">
          <w:rPr>
            <w:rStyle w:val="Hyperlink"/>
            <w:rFonts w:ascii="Arial" w:hAnsi="Arial" w:cs="Arial"/>
          </w:rPr>
          <w:t>H. 259</w:t>
        </w:r>
      </w:hyperlink>
      <w:r w:rsidR="00FB5026">
        <w:rPr>
          <w:rFonts w:ascii="Arial" w:hAnsi="Arial" w:cs="Arial"/>
        </w:rPr>
        <w:t xml:space="preserve">, </w:t>
      </w:r>
      <w:r w:rsidR="00985B34">
        <w:rPr>
          <w:rFonts w:ascii="Arial" w:hAnsi="Arial" w:cs="Arial"/>
        </w:rPr>
        <w:t xml:space="preserve">SL2023-134, </w:t>
      </w:r>
      <w:r w:rsidR="00FB5026">
        <w:rPr>
          <w:rFonts w:ascii="Arial" w:hAnsi="Arial" w:cs="Arial"/>
        </w:rPr>
        <w:t>2023 Appropriations Act</w:t>
      </w:r>
      <w:r w:rsidR="00985B34">
        <w:rPr>
          <w:rFonts w:ascii="Arial" w:hAnsi="Arial" w:cs="Arial"/>
        </w:rPr>
        <w:t>, budget for SFY</w:t>
      </w:r>
      <w:r w:rsidR="00EC1A7D">
        <w:rPr>
          <w:rFonts w:ascii="Arial" w:hAnsi="Arial" w:cs="Arial"/>
        </w:rPr>
        <w:t>23-24 and SFY24-25</w:t>
      </w:r>
    </w:p>
    <w:p w14:paraId="3E68855E" w14:textId="264B8E0E" w:rsidR="008205A5" w:rsidRPr="008205A5" w:rsidRDefault="008205A5" w:rsidP="00FB5026">
      <w:pPr>
        <w:tabs>
          <w:tab w:val="left" w:pos="3870"/>
        </w:tabs>
        <w:spacing w:line="259" w:lineRule="auto"/>
        <w:rPr>
          <w:rFonts w:ascii="Arial" w:hAnsi="Arial" w:cs="Arial"/>
          <w:b/>
          <w:bCs/>
        </w:rPr>
      </w:pPr>
      <w:r w:rsidRPr="008205A5">
        <w:rPr>
          <w:rFonts w:ascii="Arial" w:hAnsi="Arial" w:cs="Arial"/>
          <w:b/>
          <w:bCs/>
        </w:rPr>
        <w:t>Tracking Resources:</w:t>
      </w:r>
    </w:p>
    <w:p w14:paraId="308F6BA8" w14:textId="39E11B4A" w:rsidR="00BF2115" w:rsidRDefault="00BF2115" w:rsidP="00FB5026">
      <w:pPr>
        <w:tabs>
          <w:tab w:val="left" w:pos="3870"/>
        </w:tabs>
        <w:spacing w:line="259" w:lineRule="auto"/>
        <w:rPr>
          <w:rFonts w:ascii="Arial" w:hAnsi="Arial" w:cs="Arial"/>
        </w:rPr>
      </w:pPr>
      <w:r>
        <w:rPr>
          <w:rFonts w:ascii="Arial" w:hAnsi="Arial" w:cs="Arial"/>
        </w:rPr>
        <w:t xml:space="preserve">NCCCYF, Policy and Research Committee, October 2023 </w:t>
      </w:r>
      <w:hyperlink r:id="rId51" w:history="1">
        <w:r w:rsidRPr="00BF2115">
          <w:rPr>
            <w:rStyle w:val="Hyperlink"/>
            <w:rFonts w:ascii="Arial" w:hAnsi="Arial" w:cs="Arial"/>
          </w:rPr>
          <w:t>Monthly Update</w:t>
        </w:r>
      </w:hyperlink>
    </w:p>
    <w:p w14:paraId="0BE0AF77" w14:textId="0DD22F95" w:rsidR="000C7AD3" w:rsidRDefault="000C7AD3" w:rsidP="00FB5026">
      <w:pPr>
        <w:tabs>
          <w:tab w:val="left" w:pos="3870"/>
        </w:tabs>
        <w:spacing w:line="259" w:lineRule="auto"/>
        <w:rPr>
          <w:rFonts w:ascii="Arial" w:hAnsi="Arial" w:cs="Arial"/>
        </w:rPr>
      </w:pPr>
      <w:r>
        <w:rPr>
          <w:rFonts w:ascii="Arial" w:hAnsi="Arial" w:cs="Arial"/>
        </w:rPr>
        <w:t xml:space="preserve">NC DHHS, Side-by-Side </w:t>
      </w:r>
      <w:hyperlink r:id="rId52" w:history="1">
        <w:r w:rsidRPr="000C7AD3">
          <w:rPr>
            <w:rStyle w:val="Hyperlink"/>
            <w:rFonts w:ascii="Arial" w:hAnsi="Arial" w:cs="Arial"/>
          </w:rPr>
          <w:t>webinar presentation</w:t>
        </w:r>
      </w:hyperlink>
      <w:r>
        <w:rPr>
          <w:rFonts w:ascii="Arial" w:hAnsi="Arial" w:cs="Arial"/>
        </w:rPr>
        <w:t>, including budget analysis, October 23, 2023</w:t>
      </w:r>
    </w:p>
    <w:p w14:paraId="3B957572" w14:textId="20808F27" w:rsidR="008205A5" w:rsidRDefault="00BF2115" w:rsidP="00FB5026">
      <w:pPr>
        <w:tabs>
          <w:tab w:val="left" w:pos="3870"/>
        </w:tabs>
        <w:spacing w:line="259" w:lineRule="auto"/>
        <w:rPr>
          <w:rFonts w:ascii="Arial" w:hAnsi="Arial" w:cs="Arial"/>
        </w:rPr>
      </w:pPr>
      <w:r>
        <w:rPr>
          <w:rFonts w:ascii="Arial" w:hAnsi="Arial" w:cs="Arial"/>
        </w:rPr>
        <w:t xml:space="preserve">NASW-NC </w:t>
      </w:r>
      <w:hyperlink r:id="rId53" w:history="1">
        <w:r w:rsidRPr="00BF2115">
          <w:rPr>
            <w:rStyle w:val="Hyperlink"/>
            <w:rFonts w:ascii="Arial" w:hAnsi="Arial" w:cs="Arial"/>
          </w:rPr>
          <w:t>website post</w:t>
        </w:r>
      </w:hyperlink>
      <w:r>
        <w:rPr>
          <w:rFonts w:ascii="Arial" w:hAnsi="Arial" w:cs="Arial"/>
        </w:rPr>
        <w:t>, October 5, 2023, “Final 2023 budget – what it means for social work”</w:t>
      </w:r>
    </w:p>
    <w:p w14:paraId="18DFFF16" w14:textId="77777777" w:rsidR="008205A5" w:rsidRDefault="008205A5" w:rsidP="00FB5026">
      <w:pPr>
        <w:tabs>
          <w:tab w:val="left" w:pos="3870"/>
        </w:tabs>
        <w:spacing w:line="259" w:lineRule="auto"/>
        <w:rPr>
          <w:rFonts w:ascii="Arial" w:hAnsi="Arial" w:cs="Arial"/>
        </w:rPr>
      </w:pPr>
    </w:p>
    <w:p w14:paraId="05F3178E" w14:textId="1EFADECF" w:rsidR="00FB5026" w:rsidRDefault="00397CC6" w:rsidP="00FB5026">
      <w:pPr>
        <w:tabs>
          <w:tab w:val="left" w:pos="3870"/>
        </w:tabs>
        <w:spacing w:line="259" w:lineRule="auto"/>
        <w:rPr>
          <w:rFonts w:ascii="Arial" w:hAnsi="Arial" w:cs="Arial"/>
        </w:rPr>
      </w:pPr>
      <w:hyperlink r:id="rId54" w:history="1">
        <w:r w:rsidR="00FB5026" w:rsidRPr="00D847C6">
          <w:rPr>
            <w:rStyle w:val="Hyperlink"/>
            <w:rFonts w:ascii="Arial" w:hAnsi="Arial" w:cs="Arial"/>
          </w:rPr>
          <w:t>H. 361</w:t>
        </w:r>
      </w:hyperlink>
      <w:r w:rsidR="00FB5026">
        <w:rPr>
          <w:rFonts w:ascii="Arial" w:hAnsi="Arial" w:cs="Arial"/>
        </w:rPr>
        <w:t xml:space="preserve">, </w:t>
      </w:r>
      <w:r w:rsidR="00985B34">
        <w:rPr>
          <w:rFonts w:ascii="Arial" w:hAnsi="Arial" w:cs="Arial"/>
        </w:rPr>
        <w:t xml:space="preserve">SL2023-135, </w:t>
      </w:r>
      <w:r w:rsidR="00FB5026">
        <w:rPr>
          <w:rFonts w:ascii="Arial" w:hAnsi="Arial" w:cs="Arial"/>
        </w:rPr>
        <w:t xml:space="preserve">Require Report/Protection &amp; Advocacy Agency, </w:t>
      </w:r>
      <w:r w:rsidR="00D01CBB">
        <w:rPr>
          <w:rFonts w:ascii="Arial" w:hAnsi="Arial" w:cs="Arial"/>
        </w:rPr>
        <w:t xml:space="preserve">requires the Protection and Advocacy Agency for NC (Disability Rights NC) to report its actions regarding its impact on persons with disabilities to the NC General Assembly.  </w:t>
      </w:r>
    </w:p>
    <w:p w14:paraId="1AED4E6F" w14:textId="73595A97" w:rsidR="000F03B5" w:rsidRDefault="000F03B5" w:rsidP="00FB5026">
      <w:pPr>
        <w:tabs>
          <w:tab w:val="left" w:pos="3870"/>
        </w:tabs>
        <w:spacing w:line="259" w:lineRule="auto"/>
        <w:rPr>
          <w:rFonts w:ascii="Arial" w:hAnsi="Arial" w:cs="Arial"/>
          <w:b/>
          <w:bCs/>
        </w:rPr>
      </w:pPr>
      <w:r w:rsidRPr="000F03B5">
        <w:rPr>
          <w:rFonts w:ascii="Arial" w:hAnsi="Arial" w:cs="Arial"/>
          <w:b/>
          <w:bCs/>
        </w:rPr>
        <w:t>Tracking Resources:</w:t>
      </w:r>
    </w:p>
    <w:p w14:paraId="45F5462C" w14:textId="51172616" w:rsidR="00E70A06" w:rsidRPr="00E70A06" w:rsidRDefault="00E70A06" w:rsidP="00FB5026">
      <w:pPr>
        <w:tabs>
          <w:tab w:val="left" w:pos="3870"/>
        </w:tabs>
        <w:spacing w:line="259" w:lineRule="auto"/>
        <w:rPr>
          <w:rFonts w:ascii="Arial" w:hAnsi="Arial" w:cs="Arial"/>
        </w:rPr>
      </w:pPr>
      <w:r w:rsidRPr="00E70A06">
        <w:rPr>
          <w:rFonts w:ascii="Arial" w:hAnsi="Arial" w:cs="Arial"/>
        </w:rPr>
        <w:t xml:space="preserve">Disability Rights NC </w:t>
      </w:r>
      <w:hyperlink r:id="rId55" w:history="1">
        <w:r w:rsidRPr="00E70A06">
          <w:rPr>
            <w:rStyle w:val="Hyperlink"/>
            <w:rFonts w:ascii="Arial" w:hAnsi="Arial" w:cs="Arial"/>
          </w:rPr>
          <w:t>press release on legislation</w:t>
        </w:r>
      </w:hyperlink>
      <w:r w:rsidRPr="00E70A06">
        <w:rPr>
          <w:rFonts w:ascii="Arial" w:hAnsi="Arial" w:cs="Arial"/>
        </w:rPr>
        <w:t xml:space="preserve">, March </w:t>
      </w:r>
      <w:r>
        <w:rPr>
          <w:rFonts w:ascii="Arial" w:hAnsi="Arial" w:cs="Arial"/>
        </w:rPr>
        <w:t xml:space="preserve">28, </w:t>
      </w:r>
      <w:r w:rsidRPr="00E70A06">
        <w:rPr>
          <w:rFonts w:ascii="Arial" w:hAnsi="Arial" w:cs="Arial"/>
        </w:rPr>
        <w:t>2023</w:t>
      </w:r>
    </w:p>
    <w:p w14:paraId="18D2E1CC" w14:textId="629AD361" w:rsidR="000F03B5" w:rsidRDefault="000F03B5" w:rsidP="00FB5026">
      <w:pPr>
        <w:tabs>
          <w:tab w:val="left" w:pos="3870"/>
        </w:tabs>
        <w:spacing w:line="259" w:lineRule="auto"/>
        <w:rPr>
          <w:rStyle w:val="Hyperlink"/>
          <w:rFonts w:ascii="Arial" w:hAnsi="Arial" w:cs="Arial"/>
        </w:rPr>
      </w:pPr>
      <w:r>
        <w:rPr>
          <w:rFonts w:ascii="Arial" w:hAnsi="Arial" w:cs="Arial"/>
        </w:rPr>
        <w:t xml:space="preserve">UNC-CH, School of Government, </w:t>
      </w:r>
      <w:hyperlink r:id="rId56" w:history="1">
        <w:r w:rsidRPr="000F03B5">
          <w:rPr>
            <w:rStyle w:val="Hyperlink"/>
            <w:rFonts w:ascii="Arial" w:hAnsi="Arial" w:cs="Arial"/>
          </w:rPr>
          <w:t>bill summary</w:t>
        </w:r>
      </w:hyperlink>
    </w:p>
    <w:p w14:paraId="68AC1158" w14:textId="2C224665" w:rsidR="00CF7D7F" w:rsidRDefault="00CF7D7F" w:rsidP="00FB5026">
      <w:pPr>
        <w:tabs>
          <w:tab w:val="left" w:pos="3870"/>
        </w:tabs>
        <w:spacing w:line="259" w:lineRule="auto"/>
        <w:rPr>
          <w:rStyle w:val="Hyperlink"/>
          <w:rFonts w:ascii="Arial" w:hAnsi="Arial" w:cs="Arial"/>
        </w:rPr>
      </w:pPr>
    </w:p>
    <w:p w14:paraId="39F359F9" w14:textId="1304C137" w:rsidR="00CF7D7F" w:rsidRPr="00A43A3C" w:rsidRDefault="00CF7D7F" w:rsidP="00FB5026">
      <w:pPr>
        <w:tabs>
          <w:tab w:val="left" w:pos="3870"/>
        </w:tabs>
        <w:spacing w:line="259" w:lineRule="auto"/>
        <w:rPr>
          <w:rStyle w:val="Hyperlink"/>
          <w:rFonts w:ascii="Arial" w:hAnsi="Arial" w:cs="Arial"/>
          <w:b/>
          <w:bCs/>
          <w:color w:val="auto"/>
        </w:rPr>
      </w:pPr>
      <w:r w:rsidRPr="00A43A3C">
        <w:rPr>
          <w:rStyle w:val="Hyperlink"/>
          <w:rFonts w:ascii="Arial" w:hAnsi="Arial" w:cs="Arial"/>
          <w:b/>
          <w:bCs/>
          <w:color w:val="auto"/>
        </w:rPr>
        <w:t xml:space="preserve">Opportunity for Feedback!  </w:t>
      </w:r>
    </w:p>
    <w:p w14:paraId="38750D7C" w14:textId="020FC419" w:rsidR="00CF7D7F" w:rsidRDefault="00A43A3C" w:rsidP="00FB5026">
      <w:pPr>
        <w:tabs>
          <w:tab w:val="left" w:pos="3870"/>
        </w:tabs>
        <w:spacing w:line="259" w:lineRule="auto"/>
        <w:rPr>
          <w:rStyle w:val="Hyperlink"/>
          <w:rFonts w:ascii="Arial" w:hAnsi="Arial" w:cs="Arial"/>
          <w:color w:val="auto"/>
          <w:u w:val="none"/>
        </w:rPr>
      </w:pPr>
      <w:r>
        <w:rPr>
          <w:rStyle w:val="Hyperlink"/>
          <w:rFonts w:ascii="Arial" w:hAnsi="Arial" w:cs="Arial"/>
          <w:color w:val="auto"/>
          <w:u w:val="none"/>
        </w:rPr>
        <w:t xml:space="preserve">NC DHHS is updating the </w:t>
      </w:r>
      <w:hyperlink r:id="rId57" w:history="1">
        <w:r w:rsidRPr="00A43A3C">
          <w:rPr>
            <w:rStyle w:val="Hyperlink"/>
            <w:rFonts w:ascii="Arial" w:hAnsi="Arial" w:cs="Arial"/>
          </w:rPr>
          <w:t>State Health Improvement Plan</w:t>
        </w:r>
      </w:hyperlink>
      <w:r>
        <w:rPr>
          <w:rStyle w:val="Hyperlink"/>
          <w:rFonts w:ascii="Arial" w:hAnsi="Arial" w:cs="Arial"/>
          <w:color w:val="auto"/>
          <w:u w:val="none"/>
        </w:rPr>
        <w:t xml:space="preserve">, per a </w:t>
      </w:r>
      <w:hyperlink r:id="rId58" w:history="1">
        <w:r w:rsidRPr="00A43A3C">
          <w:rPr>
            <w:rStyle w:val="Hyperlink"/>
            <w:rFonts w:ascii="Arial" w:hAnsi="Arial" w:cs="Arial"/>
          </w:rPr>
          <w:t>press release</w:t>
        </w:r>
      </w:hyperlink>
      <w:r>
        <w:rPr>
          <w:rStyle w:val="Hyperlink"/>
          <w:rFonts w:ascii="Arial" w:hAnsi="Arial" w:cs="Arial"/>
          <w:color w:val="auto"/>
          <w:u w:val="none"/>
        </w:rPr>
        <w:t xml:space="preserve">, based on recommendations from a work group of stakeholders.  (Remember that you can use the magnifying glass on the Adobe document to search terms such as “children” and “mental health”).  One social factor noted is the impact of Adverse Childhood Experiences on health outcomes (pages 52-55).  To learn more about the Health North Carolina 2030 initiative, use this </w:t>
      </w:r>
      <w:hyperlink r:id="rId59" w:history="1">
        <w:r w:rsidRPr="00A43A3C">
          <w:rPr>
            <w:rStyle w:val="Hyperlink"/>
            <w:rFonts w:ascii="Arial" w:hAnsi="Arial" w:cs="Arial"/>
          </w:rPr>
          <w:t>link</w:t>
        </w:r>
      </w:hyperlink>
      <w:r>
        <w:rPr>
          <w:rStyle w:val="Hyperlink"/>
          <w:rFonts w:ascii="Arial" w:hAnsi="Arial" w:cs="Arial"/>
          <w:color w:val="auto"/>
          <w:u w:val="none"/>
        </w:rPr>
        <w:t xml:space="preserve">.  Public comments can be sent to: </w:t>
      </w:r>
    </w:p>
    <w:p w14:paraId="47EEF980" w14:textId="77777777" w:rsidR="00A43A3C" w:rsidRDefault="00A43A3C" w:rsidP="00FB5026">
      <w:pPr>
        <w:tabs>
          <w:tab w:val="left" w:pos="3870"/>
        </w:tabs>
        <w:spacing w:line="259" w:lineRule="auto"/>
        <w:rPr>
          <w:rStyle w:val="Emphasis"/>
          <w:rFonts w:ascii="Arial" w:hAnsi="Arial" w:cs="Arial"/>
          <w:bdr w:val="none" w:sz="0" w:space="0" w:color="auto" w:frame="1"/>
        </w:rPr>
      </w:pPr>
      <w:r w:rsidRPr="00A43A3C">
        <w:rPr>
          <w:rStyle w:val="Emphasis"/>
          <w:rFonts w:ascii="Arial" w:hAnsi="Arial" w:cs="Arial"/>
          <w:bdr w:val="none" w:sz="0" w:space="0" w:color="auto" w:frame="1"/>
        </w:rPr>
        <w:t>Healthy North Carolina 2030</w:t>
      </w:r>
    </w:p>
    <w:p w14:paraId="04FDB12E" w14:textId="77777777" w:rsidR="00A43A3C" w:rsidRDefault="00A43A3C" w:rsidP="00FB5026">
      <w:pPr>
        <w:tabs>
          <w:tab w:val="left" w:pos="3870"/>
        </w:tabs>
        <w:spacing w:line="259" w:lineRule="auto"/>
        <w:rPr>
          <w:rStyle w:val="Emphasis"/>
          <w:rFonts w:ascii="Arial" w:hAnsi="Arial" w:cs="Arial"/>
          <w:i w:val="0"/>
          <w:iCs w:val="0"/>
          <w:bdr w:val="none" w:sz="0" w:space="0" w:color="auto" w:frame="1"/>
        </w:rPr>
      </w:pPr>
      <w:r>
        <w:rPr>
          <w:rStyle w:val="Emphasis"/>
          <w:rFonts w:ascii="Arial" w:hAnsi="Arial" w:cs="Arial"/>
          <w:i w:val="0"/>
          <w:iCs w:val="0"/>
          <w:bdr w:val="none" w:sz="0" w:space="0" w:color="auto" w:frame="1"/>
        </w:rPr>
        <w:t>NC Division of Public Health</w:t>
      </w:r>
    </w:p>
    <w:p w14:paraId="7B7450B9" w14:textId="77777777" w:rsidR="00A43A3C" w:rsidRDefault="00A43A3C" w:rsidP="00FB5026">
      <w:pPr>
        <w:tabs>
          <w:tab w:val="left" w:pos="3870"/>
        </w:tabs>
        <w:spacing w:line="259" w:lineRule="auto"/>
        <w:rPr>
          <w:rStyle w:val="Emphasis"/>
          <w:rFonts w:ascii="Arial" w:hAnsi="Arial" w:cs="Arial"/>
          <w:i w:val="0"/>
          <w:iCs w:val="0"/>
          <w:bdr w:val="none" w:sz="0" w:space="0" w:color="auto" w:frame="1"/>
        </w:rPr>
      </w:pPr>
      <w:r>
        <w:rPr>
          <w:rStyle w:val="Emphasis"/>
          <w:rFonts w:ascii="Arial" w:hAnsi="Arial" w:cs="Arial"/>
          <w:i w:val="0"/>
          <w:iCs w:val="0"/>
          <w:bdr w:val="none" w:sz="0" w:space="0" w:color="auto" w:frame="1"/>
        </w:rPr>
        <w:t>1916 Mail Service Center</w:t>
      </w:r>
    </w:p>
    <w:p w14:paraId="4636F622" w14:textId="77777777" w:rsidR="003838A3" w:rsidRDefault="00A43A3C" w:rsidP="00FB5026">
      <w:pPr>
        <w:tabs>
          <w:tab w:val="left" w:pos="3870"/>
        </w:tabs>
        <w:spacing w:line="259" w:lineRule="auto"/>
        <w:rPr>
          <w:rStyle w:val="Emphasis"/>
          <w:rFonts w:ascii="Arial" w:hAnsi="Arial" w:cs="Arial"/>
          <w:i w:val="0"/>
          <w:iCs w:val="0"/>
          <w:bdr w:val="none" w:sz="0" w:space="0" w:color="auto" w:frame="1"/>
        </w:rPr>
      </w:pPr>
      <w:r>
        <w:rPr>
          <w:rStyle w:val="Emphasis"/>
          <w:rFonts w:ascii="Arial" w:hAnsi="Arial" w:cs="Arial"/>
          <w:i w:val="0"/>
          <w:iCs w:val="0"/>
          <w:bdr w:val="none" w:sz="0" w:space="0" w:color="auto" w:frame="1"/>
        </w:rPr>
        <w:t>Raleigh, NC  27699-1916</w:t>
      </w:r>
    </w:p>
    <w:p w14:paraId="58CBBF29" w14:textId="77777777" w:rsidR="003838A3" w:rsidRDefault="003838A3" w:rsidP="00FB5026">
      <w:pPr>
        <w:tabs>
          <w:tab w:val="left" w:pos="3870"/>
        </w:tabs>
        <w:spacing w:line="259" w:lineRule="auto"/>
        <w:rPr>
          <w:rStyle w:val="Emphasis"/>
          <w:rFonts w:ascii="Arial" w:hAnsi="Arial" w:cs="Arial"/>
          <w:i w:val="0"/>
          <w:iCs w:val="0"/>
          <w:bdr w:val="none" w:sz="0" w:space="0" w:color="auto" w:frame="1"/>
        </w:rPr>
      </w:pPr>
    </w:p>
    <w:p w14:paraId="01762262" w14:textId="1D6E61AC" w:rsidR="00F418B2" w:rsidRPr="00F418B2" w:rsidRDefault="00F418B2" w:rsidP="00FB5026">
      <w:pPr>
        <w:tabs>
          <w:tab w:val="left" w:pos="3870"/>
        </w:tabs>
        <w:spacing w:line="259" w:lineRule="auto"/>
        <w:rPr>
          <w:rStyle w:val="Emphasis"/>
          <w:rFonts w:ascii="Arial" w:hAnsi="Arial" w:cs="Arial"/>
          <w:b/>
          <w:bCs/>
          <w:i w:val="0"/>
          <w:iCs w:val="0"/>
          <w:u w:val="single"/>
          <w:bdr w:val="none" w:sz="0" w:space="0" w:color="auto" w:frame="1"/>
        </w:rPr>
      </w:pPr>
      <w:r w:rsidRPr="00F418B2">
        <w:rPr>
          <w:rStyle w:val="Emphasis"/>
          <w:rFonts w:ascii="Arial" w:hAnsi="Arial" w:cs="Arial"/>
          <w:b/>
          <w:bCs/>
          <w:i w:val="0"/>
          <w:iCs w:val="0"/>
          <w:u w:val="single"/>
          <w:bdr w:val="none" w:sz="0" w:space="0" w:color="auto" w:frame="1"/>
        </w:rPr>
        <w:t>Resources</w:t>
      </w:r>
      <w:r w:rsidR="009C1050">
        <w:rPr>
          <w:rStyle w:val="Emphasis"/>
          <w:rFonts w:ascii="Arial" w:hAnsi="Arial" w:cs="Arial"/>
          <w:b/>
          <w:bCs/>
          <w:i w:val="0"/>
          <w:iCs w:val="0"/>
          <w:u w:val="single"/>
          <w:bdr w:val="none" w:sz="0" w:space="0" w:color="auto" w:frame="1"/>
        </w:rPr>
        <w:t>:</w:t>
      </w:r>
    </w:p>
    <w:p w14:paraId="124FED48" w14:textId="61C81C67" w:rsidR="00A43A3C" w:rsidRPr="009C1050" w:rsidRDefault="00F418B2" w:rsidP="009C1050">
      <w:pPr>
        <w:pStyle w:val="ListParagraph"/>
        <w:numPr>
          <w:ilvl w:val="0"/>
          <w:numId w:val="25"/>
        </w:numPr>
        <w:tabs>
          <w:tab w:val="left" w:pos="3870"/>
        </w:tabs>
        <w:rPr>
          <w:rFonts w:ascii="Arial" w:hAnsi="Arial" w:cs="Arial"/>
        </w:rPr>
      </w:pPr>
      <w:r w:rsidRPr="009C1050">
        <w:rPr>
          <w:rStyle w:val="Emphasis"/>
          <w:rFonts w:ascii="Arial" w:hAnsi="Arial" w:cs="Arial"/>
          <w:i w:val="0"/>
          <w:iCs w:val="0"/>
          <w:bdr w:val="none" w:sz="0" w:space="0" w:color="auto" w:frame="1"/>
        </w:rPr>
        <w:t>A</w:t>
      </w:r>
      <w:r w:rsidRPr="009C1050">
        <w:rPr>
          <w:rStyle w:val="Emphasis"/>
          <w:rFonts w:ascii="Arial" w:hAnsi="Arial" w:cs="Arial"/>
          <w:b/>
          <w:bCs/>
          <w:i w:val="0"/>
          <w:iCs w:val="0"/>
          <w:bdr w:val="none" w:sz="0" w:space="0" w:color="auto" w:frame="1"/>
        </w:rPr>
        <w:t xml:space="preserve"> </w:t>
      </w:r>
      <w:r w:rsidR="003838A3" w:rsidRPr="009C1050">
        <w:rPr>
          <w:rStyle w:val="Emphasis"/>
          <w:rFonts w:ascii="Arial" w:hAnsi="Arial" w:cs="Arial"/>
          <w:b/>
          <w:bCs/>
          <w:i w:val="0"/>
          <w:iCs w:val="0"/>
          <w:bdr w:val="none" w:sz="0" w:space="0" w:color="auto" w:frame="1"/>
        </w:rPr>
        <w:t xml:space="preserve">Medicaid Expansion </w:t>
      </w:r>
      <w:hyperlink r:id="rId60" w:history="1">
        <w:r w:rsidR="003838A3" w:rsidRPr="009C1050">
          <w:rPr>
            <w:rStyle w:val="Hyperlink"/>
            <w:rFonts w:ascii="Arial" w:hAnsi="Arial" w:cs="Arial"/>
            <w:b/>
            <w:bCs/>
          </w:rPr>
          <w:t>toolkit</w:t>
        </w:r>
      </w:hyperlink>
      <w:r w:rsidR="003838A3" w:rsidRPr="009C1050">
        <w:rPr>
          <w:rFonts w:ascii="Arial" w:hAnsi="Arial" w:cs="Arial"/>
          <w:b/>
          <w:bCs/>
        </w:rPr>
        <w:t xml:space="preserve"> </w:t>
      </w:r>
      <w:r w:rsidR="003838A3" w:rsidRPr="009C1050">
        <w:rPr>
          <w:rFonts w:ascii="Arial" w:hAnsi="Arial" w:cs="Arial"/>
        </w:rPr>
        <w:t xml:space="preserve">has been developed and is available at no cost for community members to use </w:t>
      </w:r>
      <w:r w:rsidR="00040271" w:rsidRPr="009C1050">
        <w:rPr>
          <w:rFonts w:ascii="Arial" w:hAnsi="Arial" w:cs="Arial"/>
        </w:rPr>
        <w:t xml:space="preserve">with individuals who </w:t>
      </w:r>
      <w:r w:rsidRPr="009C1050">
        <w:rPr>
          <w:rFonts w:ascii="Arial" w:hAnsi="Arial" w:cs="Arial"/>
        </w:rPr>
        <w:t>may be</w:t>
      </w:r>
      <w:r w:rsidR="00040271" w:rsidRPr="009C1050">
        <w:rPr>
          <w:rFonts w:ascii="Arial" w:hAnsi="Arial" w:cs="Arial"/>
        </w:rPr>
        <w:t xml:space="preserve"> eligible for Medicaid expansion</w:t>
      </w:r>
      <w:r w:rsidRPr="009C1050">
        <w:rPr>
          <w:rFonts w:ascii="Arial" w:hAnsi="Arial" w:cs="Arial"/>
        </w:rPr>
        <w:t xml:space="preserve"> on December 1, 2023</w:t>
      </w:r>
      <w:r w:rsidR="00040271" w:rsidRPr="009C1050">
        <w:rPr>
          <w:rFonts w:ascii="Arial" w:hAnsi="Arial" w:cs="Arial"/>
        </w:rPr>
        <w:t xml:space="preserve">.  As noted in earlier monthly updates, Medicaid expansion and the unwinding of the Public Health Emergency that is causing Medicaid recertification are occurring at similar times.  A </w:t>
      </w:r>
      <w:hyperlink r:id="rId61" w:history="1">
        <w:r w:rsidR="00040271" w:rsidRPr="009C1050">
          <w:rPr>
            <w:rStyle w:val="Hyperlink"/>
            <w:rFonts w:ascii="Arial" w:hAnsi="Arial" w:cs="Arial"/>
          </w:rPr>
          <w:t>NC Health News September 19, 2023 article</w:t>
        </w:r>
      </w:hyperlink>
      <w:r w:rsidR="00040271" w:rsidRPr="009C1050">
        <w:rPr>
          <w:rFonts w:ascii="Arial" w:hAnsi="Arial" w:cs="Arial"/>
        </w:rPr>
        <w:t xml:space="preserve"> shows that 87% of individuals who are losing their Medicaid benefits through the recertification process are due to “procedural disenrollments”.  NC DHHS is reaching out to their community partners for assistance in getting information out to their communit</w:t>
      </w:r>
      <w:r w:rsidRPr="009C1050">
        <w:rPr>
          <w:rFonts w:ascii="Arial" w:hAnsi="Arial" w:cs="Arial"/>
        </w:rPr>
        <w:t>y members to ensure that individual eligibility information is up-to-date</w:t>
      </w:r>
      <w:r w:rsidR="00040271" w:rsidRPr="009C1050">
        <w:rPr>
          <w:rFonts w:ascii="Arial" w:hAnsi="Arial" w:cs="Arial"/>
        </w:rPr>
        <w:t xml:space="preserve">.  </w:t>
      </w:r>
    </w:p>
    <w:p w14:paraId="16866A92" w14:textId="2EA5B2B1" w:rsidR="00F418B2" w:rsidRPr="009C1050" w:rsidRDefault="00F418B2" w:rsidP="009C1050">
      <w:pPr>
        <w:pStyle w:val="ListParagraph"/>
        <w:numPr>
          <w:ilvl w:val="0"/>
          <w:numId w:val="25"/>
        </w:numPr>
        <w:tabs>
          <w:tab w:val="left" w:pos="3870"/>
        </w:tabs>
        <w:rPr>
          <w:rFonts w:ascii="Arial" w:hAnsi="Arial" w:cs="Arial"/>
        </w:rPr>
      </w:pPr>
      <w:r w:rsidRPr="009C1050">
        <w:rPr>
          <w:rFonts w:ascii="Arial" w:hAnsi="Arial" w:cs="Arial"/>
        </w:rPr>
        <w:t>A</w:t>
      </w:r>
      <w:r w:rsidR="009C1050" w:rsidRPr="009C1050">
        <w:rPr>
          <w:rFonts w:ascii="Arial" w:hAnsi="Arial" w:cs="Arial"/>
        </w:rPr>
        <w:t>n October 5, 2023</w:t>
      </w:r>
      <w:r w:rsidRPr="009C1050">
        <w:rPr>
          <w:rFonts w:ascii="Arial" w:hAnsi="Arial" w:cs="Arial"/>
        </w:rPr>
        <w:t xml:space="preserve"> </w:t>
      </w:r>
      <w:hyperlink r:id="rId62" w:history="1">
        <w:r w:rsidRPr="009C1050">
          <w:rPr>
            <w:rStyle w:val="Hyperlink"/>
            <w:rFonts w:ascii="Arial" w:hAnsi="Arial" w:cs="Arial"/>
          </w:rPr>
          <w:t>press release</w:t>
        </w:r>
      </w:hyperlink>
      <w:r w:rsidRPr="009C1050">
        <w:rPr>
          <w:rFonts w:ascii="Arial" w:hAnsi="Arial" w:cs="Arial"/>
        </w:rPr>
        <w:t xml:space="preserve"> announced that NC DHHS, Division of Child and Family Well-Being</w:t>
      </w:r>
      <w:r w:rsidR="009C1050">
        <w:rPr>
          <w:rFonts w:ascii="Arial" w:hAnsi="Arial" w:cs="Arial"/>
        </w:rPr>
        <w:t>,</w:t>
      </w:r>
      <w:r w:rsidRPr="009C1050">
        <w:rPr>
          <w:rFonts w:ascii="Arial" w:hAnsi="Arial" w:cs="Arial"/>
        </w:rPr>
        <w:t xml:space="preserve"> has received a </w:t>
      </w:r>
      <w:r w:rsidRPr="009C1050">
        <w:rPr>
          <w:rFonts w:ascii="Arial" w:hAnsi="Arial" w:cs="Arial"/>
          <w:b/>
          <w:bCs/>
        </w:rPr>
        <w:t>$14.8 million federal grant to focus on System of Care and high fidelity wraparound</w:t>
      </w:r>
      <w:r w:rsidRPr="009C1050">
        <w:rPr>
          <w:rFonts w:ascii="Arial" w:hAnsi="Arial" w:cs="Arial"/>
        </w:rPr>
        <w:t xml:space="preserve"> services in the State.  </w:t>
      </w:r>
    </w:p>
    <w:p w14:paraId="47A1CA9D" w14:textId="77777777" w:rsidR="00E70A06" w:rsidRDefault="00E70A06" w:rsidP="00FB5026">
      <w:pPr>
        <w:tabs>
          <w:tab w:val="left" w:pos="3870"/>
        </w:tabs>
        <w:spacing w:line="259" w:lineRule="auto"/>
        <w:rPr>
          <w:rFonts w:ascii="Arial" w:hAnsi="Arial" w:cs="Arial"/>
        </w:rPr>
      </w:pPr>
    </w:p>
    <w:p w14:paraId="5AE7AB54" w14:textId="7192D3B6" w:rsidR="008527FC" w:rsidRPr="003443AB" w:rsidRDefault="008527FC" w:rsidP="008527FC">
      <w:pPr>
        <w:tabs>
          <w:tab w:val="left" w:pos="3870"/>
        </w:tabs>
        <w:rPr>
          <w:rFonts w:ascii="Arial" w:hAnsi="Arial" w:cs="Arial"/>
          <w:b/>
          <w:bCs/>
          <w:u w:val="single"/>
        </w:rPr>
      </w:pPr>
      <w:r w:rsidRPr="003443AB">
        <w:rPr>
          <w:rFonts w:ascii="Arial" w:hAnsi="Arial" w:cs="Arial"/>
          <w:b/>
          <w:bCs/>
          <w:u w:val="single"/>
        </w:rPr>
        <w:t xml:space="preserve">Bills </w:t>
      </w:r>
      <w:r w:rsidR="003E3DA6" w:rsidRPr="003443AB">
        <w:rPr>
          <w:rFonts w:ascii="Arial" w:hAnsi="Arial" w:cs="Arial"/>
          <w:b/>
          <w:bCs/>
          <w:u w:val="single"/>
        </w:rPr>
        <w:t xml:space="preserve">Filed </w:t>
      </w:r>
      <w:r w:rsidR="00DE5842" w:rsidRPr="003443AB">
        <w:rPr>
          <w:rFonts w:ascii="Arial" w:hAnsi="Arial" w:cs="Arial"/>
          <w:b/>
          <w:bCs/>
          <w:u w:val="single"/>
        </w:rPr>
        <w:t>and Still Active for 2024 Short Session</w:t>
      </w:r>
      <w:r w:rsidRPr="003443AB">
        <w:rPr>
          <w:rFonts w:ascii="Arial" w:hAnsi="Arial" w:cs="Arial"/>
          <w:b/>
          <w:bCs/>
          <w:u w:val="single"/>
        </w:rPr>
        <w:t>:</w:t>
      </w:r>
    </w:p>
    <w:p w14:paraId="76919021" w14:textId="51E4116E" w:rsidR="009D72EE" w:rsidRPr="009D72EE" w:rsidRDefault="00397CC6" w:rsidP="008527FC">
      <w:pPr>
        <w:tabs>
          <w:tab w:val="left" w:pos="3870"/>
        </w:tabs>
        <w:spacing w:line="259" w:lineRule="auto"/>
        <w:rPr>
          <w:rFonts w:ascii="Arial" w:hAnsi="Arial" w:cs="Arial"/>
        </w:rPr>
      </w:pPr>
      <w:hyperlink r:id="rId63"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397CC6" w:rsidP="008527FC">
      <w:pPr>
        <w:tabs>
          <w:tab w:val="left" w:pos="3870"/>
        </w:tabs>
        <w:spacing w:line="259" w:lineRule="auto"/>
        <w:rPr>
          <w:rFonts w:ascii="Arial" w:hAnsi="Arial" w:cs="Arial"/>
        </w:rPr>
      </w:pPr>
      <w:hyperlink r:id="rId64"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228D202D" w14:textId="73122F80" w:rsidR="00700C7E" w:rsidRDefault="00397CC6" w:rsidP="00700C7E">
      <w:pPr>
        <w:tabs>
          <w:tab w:val="left" w:pos="3870"/>
        </w:tabs>
        <w:spacing w:line="259" w:lineRule="auto"/>
        <w:rPr>
          <w:rFonts w:ascii="Arial" w:hAnsi="Arial" w:cs="Arial"/>
        </w:rPr>
      </w:pPr>
      <w:hyperlink r:id="rId65"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r w:rsidR="00700C7E">
        <w:rPr>
          <w:rFonts w:ascii="Arial" w:hAnsi="Arial" w:cs="Arial"/>
        </w:rPr>
        <w:t>,</w:t>
      </w:r>
      <w:r w:rsidR="00700C7E" w:rsidRPr="00700C7E">
        <w:rPr>
          <w:rFonts w:ascii="Arial" w:hAnsi="Arial" w:cs="Arial"/>
        </w:rPr>
        <w:t xml:space="preserve"> </w:t>
      </w:r>
      <w:r w:rsidR="00700C7E">
        <w:rPr>
          <w:rFonts w:ascii="Arial" w:hAnsi="Arial" w:cs="Arial"/>
        </w:rPr>
        <w:t>reported favorably by Senate Committees—Judiciary, Education/Higher Education, and Pensions and Retirement and Aging, sent to Senate Rules</w:t>
      </w:r>
    </w:p>
    <w:p w14:paraId="4FD794A7" w14:textId="1EA19D1F" w:rsidR="008527FC" w:rsidRDefault="00397CC6" w:rsidP="008527FC">
      <w:pPr>
        <w:tabs>
          <w:tab w:val="left" w:pos="3870"/>
        </w:tabs>
        <w:spacing w:line="259" w:lineRule="auto"/>
        <w:rPr>
          <w:rFonts w:ascii="Arial" w:hAnsi="Arial" w:cs="Arial"/>
        </w:rPr>
      </w:pPr>
      <w:hyperlink r:id="rId66"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passed House</w:t>
      </w:r>
    </w:p>
    <w:p w14:paraId="1C6EB5D1" w14:textId="668C8051" w:rsidR="008527FC" w:rsidRDefault="00397CC6" w:rsidP="008527FC">
      <w:pPr>
        <w:tabs>
          <w:tab w:val="left" w:pos="3870"/>
        </w:tabs>
        <w:spacing w:line="259" w:lineRule="auto"/>
        <w:rPr>
          <w:rFonts w:ascii="Arial" w:hAnsi="Arial" w:cs="Arial"/>
        </w:rPr>
      </w:pPr>
      <w:hyperlink r:id="rId67" w:history="1">
        <w:r w:rsidR="008527FC" w:rsidRPr="00034C23">
          <w:rPr>
            <w:rStyle w:val="Hyperlink"/>
            <w:rFonts w:ascii="Arial" w:hAnsi="Arial" w:cs="Arial"/>
          </w:rPr>
          <w:t>H. 150</w:t>
        </w:r>
      </w:hyperlink>
      <w:r w:rsidR="008527FC">
        <w:rPr>
          <w:rFonts w:ascii="Arial" w:hAnsi="Arial" w:cs="Arial"/>
        </w:rPr>
        <w:t xml:space="preserve">, School Contracted Health Services, passed House </w:t>
      </w:r>
    </w:p>
    <w:bookmarkStart w:id="0"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passed House</w:t>
      </w:r>
    </w:p>
    <w:bookmarkEnd w:id="0"/>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passed House</w:t>
      </w:r>
    </w:p>
    <w:bookmarkStart w:id="1"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passed House</w:t>
      </w:r>
    </w:p>
    <w:bookmarkEnd w:id="1"/>
    <w:p w14:paraId="1C0BE5F7" w14:textId="7B6C9F67" w:rsidR="008527FC" w:rsidRDefault="005A5E7A" w:rsidP="008527FC">
      <w:pPr>
        <w:tabs>
          <w:tab w:val="left" w:pos="3870"/>
        </w:tabs>
        <w:spacing w:line="259" w:lineRule="auto"/>
        <w:rPr>
          <w:rFonts w:ascii="Arial" w:hAnsi="Arial" w:cs="Arial"/>
        </w:rPr>
      </w:pPr>
      <w:r>
        <w:fldChar w:fldCharType="begin"/>
      </w:r>
      <w:r>
        <w:instrText xml:space="preserve"> HYPERLINK "https://ncleg.gov/BillLookUp/2023/H253" </w:instrText>
      </w:r>
      <w:r>
        <w:fldChar w:fldCharType="separate"/>
      </w:r>
      <w:r w:rsidR="008527FC" w:rsidRPr="001F52CC">
        <w:rPr>
          <w:rStyle w:val="Hyperlink"/>
          <w:rFonts w:ascii="Arial" w:hAnsi="Arial" w:cs="Arial"/>
        </w:rPr>
        <w:t>H. 253</w:t>
      </w:r>
      <w:r>
        <w:rPr>
          <w:rStyle w:val="Hyperlink"/>
          <w:rFonts w:ascii="Arial" w:hAnsi="Arial" w:cs="Arial"/>
        </w:rPr>
        <w:fldChar w:fldCharType="end"/>
      </w:r>
      <w:r w:rsidR="008527FC">
        <w:rPr>
          <w:rFonts w:ascii="Arial" w:hAnsi="Arial" w:cs="Arial"/>
        </w:rPr>
        <w:t xml:space="preserve">, Prevent Students from Harm Act, </w:t>
      </w:r>
      <w:r w:rsidR="00F408B6">
        <w:rPr>
          <w:rFonts w:ascii="Arial" w:hAnsi="Arial" w:cs="Arial"/>
        </w:rPr>
        <w:t>passed House</w:t>
      </w:r>
    </w:p>
    <w:p w14:paraId="0244E8B2" w14:textId="751382DE" w:rsidR="008527FC" w:rsidRDefault="00397CC6" w:rsidP="008527FC">
      <w:pPr>
        <w:tabs>
          <w:tab w:val="left" w:pos="3870"/>
        </w:tabs>
        <w:spacing w:line="259" w:lineRule="auto"/>
        <w:rPr>
          <w:rFonts w:ascii="Arial" w:hAnsi="Arial" w:cs="Arial"/>
        </w:rPr>
      </w:pPr>
      <w:hyperlink r:id="rId68"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passed House</w:t>
      </w:r>
    </w:p>
    <w:p w14:paraId="1CE30549" w14:textId="77777777" w:rsidR="008527FC" w:rsidRDefault="00397CC6" w:rsidP="008527FC">
      <w:pPr>
        <w:tabs>
          <w:tab w:val="left" w:pos="3870"/>
        </w:tabs>
        <w:spacing w:line="259" w:lineRule="auto"/>
        <w:rPr>
          <w:rFonts w:ascii="Arial" w:hAnsi="Arial" w:cs="Arial"/>
        </w:rPr>
      </w:pPr>
      <w:hyperlink r:id="rId69"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397CC6" w:rsidP="008527FC">
      <w:pPr>
        <w:tabs>
          <w:tab w:val="left" w:pos="3870"/>
        </w:tabs>
        <w:spacing w:line="259" w:lineRule="auto"/>
        <w:rPr>
          <w:rFonts w:ascii="Arial" w:hAnsi="Arial" w:cs="Arial"/>
        </w:rPr>
      </w:pPr>
      <w:hyperlink r:id="rId70"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passed House</w:t>
      </w:r>
    </w:p>
    <w:p w14:paraId="65C87AD3" w14:textId="77777777" w:rsidR="00BD36F2" w:rsidRDefault="00397CC6" w:rsidP="008527FC">
      <w:pPr>
        <w:tabs>
          <w:tab w:val="left" w:pos="3870"/>
        </w:tabs>
        <w:spacing w:line="259" w:lineRule="auto"/>
        <w:rPr>
          <w:rFonts w:ascii="Arial" w:hAnsi="Arial" w:cs="Arial"/>
        </w:rPr>
      </w:pPr>
      <w:hyperlink r:id="rId71"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passed House</w:t>
      </w:r>
      <w:bookmarkStart w:id="2" w:name="_Hlk133861546"/>
    </w:p>
    <w:p w14:paraId="28DA766B" w14:textId="0EC98C1E" w:rsidR="00A35BA7" w:rsidRDefault="00397CC6" w:rsidP="008527FC">
      <w:pPr>
        <w:tabs>
          <w:tab w:val="left" w:pos="3870"/>
        </w:tabs>
        <w:spacing w:line="259" w:lineRule="auto"/>
        <w:rPr>
          <w:rFonts w:ascii="Arial" w:hAnsi="Arial" w:cs="Arial"/>
        </w:rPr>
      </w:pPr>
      <w:hyperlink r:id="rId72"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Felony Child Abuse/Expand Scope, passed House</w:t>
      </w:r>
    </w:p>
    <w:p w14:paraId="28CBD173" w14:textId="77777777" w:rsidR="003261F6" w:rsidRDefault="00397CC6" w:rsidP="003261F6">
      <w:pPr>
        <w:tabs>
          <w:tab w:val="left" w:pos="3870"/>
        </w:tabs>
        <w:spacing w:line="259" w:lineRule="auto"/>
        <w:rPr>
          <w:rFonts w:ascii="Arial" w:hAnsi="Arial" w:cs="Arial"/>
        </w:rPr>
      </w:pPr>
      <w:hyperlink r:id="rId73" w:history="1">
        <w:r w:rsidR="003261F6" w:rsidRPr="003C49F8">
          <w:rPr>
            <w:rStyle w:val="Hyperlink"/>
            <w:rFonts w:ascii="Arial" w:hAnsi="Arial" w:cs="Arial"/>
          </w:rPr>
          <w:t>S. 406</w:t>
        </w:r>
      </w:hyperlink>
      <w:r w:rsidR="003261F6">
        <w:rPr>
          <w:rFonts w:ascii="Arial" w:hAnsi="Arial" w:cs="Arial"/>
        </w:rPr>
        <w:t>/</w:t>
      </w:r>
      <w:hyperlink r:id="rId74" w:history="1">
        <w:r w:rsidR="003261F6" w:rsidRPr="005D3506">
          <w:rPr>
            <w:rStyle w:val="Hyperlink"/>
            <w:rFonts w:ascii="Arial" w:hAnsi="Arial" w:cs="Arial"/>
          </w:rPr>
          <w:t>H. 823</w:t>
        </w:r>
      </w:hyperlink>
      <w:r w:rsidR="003261F6">
        <w:rPr>
          <w:rFonts w:ascii="Arial" w:hAnsi="Arial" w:cs="Arial"/>
        </w:rPr>
        <w:t>, Choose your School, Choose your Future, H. 823 passed House  S. 406 reported favorably by Senate Education, re-referred to Senate Appropriations</w:t>
      </w:r>
    </w:p>
    <w:p w14:paraId="65111EC8" w14:textId="0BC3919B" w:rsidR="003261F6" w:rsidRDefault="00397CC6" w:rsidP="008527FC">
      <w:pPr>
        <w:tabs>
          <w:tab w:val="left" w:pos="3870"/>
        </w:tabs>
        <w:spacing w:line="259" w:lineRule="auto"/>
        <w:rPr>
          <w:rFonts w:ascii="Arial" w:hAnsi="Arial" w:cs="Arial"/>
        </w:rPr>
      </w:pPr>
      <w:hyperlink r:id="rId75" w:history="1">
        <w:r w:rsidR="003261F6" w:rsidRPr="005D3506">
          <w:rPr>
            <w:rStyle w:val="Hyperlink"/>
            <w:rFonts w:ascii="Arial" w:hAnsi="Arial" w:cs="Arial"/>
          </w:rPr>
          <w:t>H. 823</w:t>
        </w:r>
      </w:hyperlink>
      <w:r w:rsidR="003261F6">
        <w:rPr>
          <w:rFonts w:ascii="Arial" w:hAnsi="Arial" w:cs="Arial"/>
        </w:rPr>
        <w:t xml:space="preserve">, Choose your School, Choose your Future, passed House  </w:t>
      </w:r>
    </w:p>
    <w:bookmarkEnd w:id="2"/>
    <w:p w14:paraId="18AEB710" w14:textId="4AFF59A2" w:rsidR="00A9746C" w:rsidRDefault="005A5E7A" w:rsidP="008527FC">
      <w:pPr>
        <w:tabs>
          <w:tab w:val="left" w:pos="3870"/>
        </w:tabs>
        <w:spacing w:line="259" w:lineRule="auto"/>
        <w:rPr>
          <w:rStyle w:val="Hyperlink"/>
          <w:rFonts w:ascii="Arial" w:hAnsi="Arial" w:cs="Arial"/>
          <w:color w:val="auto"/>
          <w:u w:val="none"/>
        </w:rPr>
      </w:pPr>
      <w:r>
        <w:fldChar w:fldCharType="begin"/>
      </w:r>
      <w:r>
        <w:instrText xml:space="preserve"> HYPERLINK "https://www.ncleg.gov/BillLookUp/2023/h855" </w:instrText>
      </w:r>
      <w:r>
        <w:fldChar w:fldCharType="separate"/>
      </w:r>
      <w:r w:rsidR="004962C0" w:rsidRPr="00F87249">
        <w:rPr>
          <w:rStyle w:val="Hyperlink"/>
          <w:rFonts w:ascii="Arial" w:hAnsi="Arial" w:cs="Arial"/>
        </w:rPr>
        <w:t>H. 855</w:t>
      </w:r>
      <w:r>
        <w:rPr>
          <w:rStyle w:val="Hyperlink"/>
          <w:rFonts w:ascii="Arial" w:hAnsi="Arial" w:cs="Arial"/>
        </w:rPr>
        <w:fldChar w:fldCharType="end"/>
      </w:r>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397CC6" w:rsidP="008527FC">
      <w:pPr>
        <w:tabs>
          <w:tab w:val="left" w:pos="3870"/>
        </w:tabs>
        <w:spacing w:line="259" w:lineRule="auto"/>
        <w:rPr>
          <w:rStyle w:val="Hyperlink"/>
          <w:rFonts w:ascii="Arial" w:hAnsi="Arial" w:cs="Arial"/>
          <w:color w:val="auto"/>
          <w:u w:val="none"/>
        </w:rPr>
      </w:pPr>
      <w:hyperlink r:id="rId76"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397CC6" w:rsidP="008527FC">
      <w:pPr>
        <w:tabs>
          <w:tab w:val="left" w:pos="3870"/>
        </w:tabs>
        <w:spacing w:line="259" w:lineRule="auto"/>
        <w:rPr>
          <w:rStyle w:val="Hyperlink"/>
          <w:rFonts w:ascii="Arial" w:hAnsi="Arial" w:cs="Arial"/>
          <w:color w:val="auto"/>
          <w:u w:val="none"/>
        </w:rPr>
      </w:pPr>
      <w:hyperlink r:id="rId77"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2BED3033" w14:textId="77777777" w:rsidR="009D1761" w:rsidRPr="0095591A" w:rsidRDefault="00397CC6" w:rsidP="009D1761">
      <w:pPr>
        <w:tabs>
          <w:tab w:val="left" w:pos="3870"/>
        </w:tabs>
        <w:rPr>
          <w:rFonts w:ascii="Arial" w:hAnsi="Arial" w:cs="Arial"/>
        </w:rPr>
      </w:pPr>
      <w:hyperlink r:id="rId78"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 xml:space="preserve">Strengthen Child Fatality Prevention System, </w:t>
      </w:r>
      <w:r w:rsidR="009D1761">
        <w:rPr>
          <w:rFonts w:ascii="Arial" w:hAnsi="Arial" w:cs="Arial"/>
        </w:rPr>
        <w:t>reported favorably by House Health and re-referred to House Appropriations</w:t>
      </w:r>
    </w:p>
    <w:p w14:paraId="5377CEA9" w14:textId="58A52902" w:rsidR="00F7350C" w:rsidRDefault="00397CC6" w:rsidP="008527FC">
      <w:pPr>
        <w:tabs>
          <w:tab w:val="left" w:pos="3870"/>
        </w:tabs>
        <w:spacing w:line="259" w:lineRule="auto"/>
        <w:rPr>
          <w:rStyle w:val="Hyperlink"/>
          <w:rFonts w:ascii="Arial" w:hAnsi="Arial" w:cs="Arial"/>
          <w:color w:val="auto"/>
          <w:u w:val="none"/>
        </w:rPr>
      </w:pPr>
      <w:hyperlink r:id="rId79"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397CC6" w:rsidP="008527FC">
      <w:pPr>
        <w:tabs>
          <w:tab w:val="left" w:pos="3870"/>
        </w:tabs>
        <w:spacing w:line="259" w:lineRule="auto"/>
        <w:rPr>
          <w:rStyle w:val="Hyperlink"/>
          <w:rFonts w:ascii="Arial" w:hAnsi="Arial" w:cs="Arial"/>
          <w:color w:val="auto"/>
          <w:u w:val="none"/>
        </w:rPr>
      </w:pPr>
      <w:hyperlink r:id="rId80"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6749F493" w14:textId="29B27886" w:rsidR="008527FC" w:rsidRDefault="00397CC6" w:rsidP="008527FC">
      <w:pPr>
        <w:tabs>
          <w:tab w:val="left" w:pos="3870"/>
        </w:tabs>
        <w:spacing w:line="259" w:lineRule="auto"/>
        <w:rPr>
          <w:rFonts w:ascii="Arial" w:hAnsi="Arial" w:cs="Arial"/>
        </w:rPr>
      </w:pPr>
      <w:hyperlink r:id="rId81"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passed Senate</w:t>
      </w:r>
    </w:p>
    <w:p w14:paraId="52CD2700" w14:textId="19597BED" w:rsidR="007B600E" w:rsidRDefault="00397CC6" w:rsidP="008527FC">
      <w:pPr>
        <w:tabs>
          <w:tab w:val="left" w:pos="3870"/>
        </w:tabs>
        <w:spacing w:line="259" w:lineRule="auto"/>
        <w:rPr>
          <w:rFonts w:ascii="Arial" w:hAnsi="Arial" w:cs="Arial"/>
        </w:rPr>
      </w:pPr>
      <w:hyperlink r:id="rId82"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r w:rsidR="00141AA2">
        <w:rPr>
          <w:rFonts w:ascii="Arial" w:hAnsi="Arial" w:cs="Arial"/>
        </w:rPr>
        <w:t>, referred to House Health</w:t>
      </w:r>
    </w:p>
    <w:p w14:paraId="1C2DF3B1" w14:textId="4F253CA1" w:rsidR="0083448A" w:rsidRDefault="00397CC6" w:rsidP="006F6EE6">
      <w:pPr>
        <w:tabs>
          <w:tab w:val="left" w:pos="3870"/>
        </w:tabs>
        <w:spacing w:line="259" w:lineRule="auto"/>
        <w:rPr>
          <w:rFonts w:ascii="Arial" w:hAnsi="Arial" w:cs="Arial"/>
        </w:rPr>
      </w:pPr>
      <w:hyperlink r:id="rId83"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430CFF4C" w14:textId="7493210E" w:rsidR="00C00365" w:rsidRDefault="00397CC6" w:rsidP="007F1FCE">
      <w:pPr>
        <w:tabs>
          <w:tab w:val="left" w:pos="3870"/>
        </w:tabs>
        <w:spacing w:line="259" w:lineRule="auto"/>
        <w:rPr>
          <w:rFonts w:ascii="Arial" w:hAnsi="Arial" w:cs="Arial"/>
        </w:rPr>
      </w:pPr>
      <w:hyperlink r:id="rId84"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397CC6" w:rsidP="007F1FCE">
      <w:pPr>
        <w:tabs>
          <w:tab w:val="left" w:pos="3870"/>
        </w:tabs>
        <w:spacing w:line="259" w:lineRule="auto"/>
        <w:rPr>
          <w:rFonts w:ascii="Arial" w:hAnsi="Arial" w:cs="Arial"/>
        </w:rPr>
      </w:pPr>
      <w:hyperlink r:id="rId85"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4EA60D3" w:rsidR="007940C3" w:rsidRDefault="00397CC6" w:rsidP="007F1FCE">
      <w:pPr>
        <w:tabs>
          <w:tab w:val="left" w:pos="3870"/>
        </w:tabs>
        <w:spacing w:line="259" w:lineRule="auto"/>
        <w:rPr>
          <w:rFonts w:ascii="Arial" w:hAnsi="Arial" w:cs="Arial"/>
        </w:rPr>
      </w:pPr>
      <w:hyperlink r:id="rId86"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r w:rsidR="007F25C5">
        <w:rPr>
          <w:rFonts w:ascii="Arial" w:hAnsi="Arial" w:cs="Arial"/>
        </w:rPr>
        <w:t>, referred to House Judiciary 2</w:t>
      </w:r>
    </w:p>
    <w:p w14:paraId="1A161AA0" w14:textId="77777777" w:rsidR="00AA195B" w:rsidRDefault="00397CC6" w:rsidP="00AA195B">
      <w:pPr>
        <w:tabs>
          <w:tab w:val="left" w:pos="3870"/>
        </w:tabs>
        <w:spacing w:line="259" w:lineRule="auto"/>
        <w:rPr>
          <w:rFonts w:ascii="Arial" w:hAnsi="Arial" w:cs="Arial"/>
        </w:rPr>
      </w:pPr>
      <w:hyperlink r:id="rId87" w:history="1">
        <w:r w:rsidR="00AA195B" w:rsidRPr="006B70BB">
          <w:rPr>
            <w:rStyle w:val="Hyperlink"/>
            <w:rFonts w:ascii="Arial" w:hAnsi="Arial" w:cs="Arial"/>
          </w:rPr>
          <w:t>H. 405</w:t>
        </w:r>
      </w:hyperlink>
      <w:r w:rsidR="00AA195B">
        <w:rPr>
          <w:rStyle w:val="Hyperlink"/>
          <w:rFonts w:ascii="Arial" w:hAnsi="Arial" w:cs="Arial"/>
        </w:rPr>
        <w:t>/</w:t>
      </w:r>
      <w:hyperlink r:id="rId88"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397CC6" w:rsidP="007F1FCE">
      <w:pPr>
        <w:tabs>
          <w:tab w:val="left" w:pos="3870"/>
        </w:tabs>
        <w:spacing w:line="259" w:lineRule="auto"/>
        <w:rPr>
          <w:rFonts w:ascii="Arial" w:hAnsi="Arial" w:cs="Arial"/>
        </w:rPr>
      </w:pPr>
      <w:hyperlink r:id="rId89" w:history="1">
        <w:r w:rsidR="007F1FCE" w:rsidRPr="00F82239">
          <w:rPr>
            <w:rStyle w:val="Hyperlink"/>
            <w:rFonts w:ascii="Arial" w:hAnsi="Arial" w:cs="Arial"/>
          </w:rPr>
          <w:t>H. 705</w:t>
        </w:r>
      </w:hyperlink>
      <w:r w:rsidR="007F1FCE">
        <w:rPr>
          <w:rFonts w:ascii="Arial" w:hAnsi="Arial" w:cs="Arial"/>
        </w:rPr>
        <w:t>/</w:t>
      </w:r>
      <w:hyperlink r:id="rId90" w:history="1">
        <w:r w:rsidR="007F1FCE" w:rsidRPr="00F82239">
          <w:rPr>
            <w:rStyle w:val="Hyperlink"/>
            <w:rFonts w:ascii="Arial" w:hAnsi="Arial" w:cs="Arial"/>
          </w:rPr>
          <w:t>S. 713</w:t>
        </w:r>
      </w:hyperlink>
      <w:r w:rsidR="007F1FCE">
        <w:rPr>
          <w:rFonts w:ascii="Arial" w:hAnsi="Arial" w:cs="Arial"/>
        </w:rPr>
        <w:t>, Build Safer Communities and Schools Act, both House and Senate bills referred to Rules</w:t>
      </w:r>
    </w:p>
    <w:p w14:paraId="06995885" w14:textId="3E844606" w:rsidR="00493BF5" w:rsidRDefault="00397CC6" w:rsidP="007F1FCE">
      <w:pPr>
        <w:tabs>
          <w:tab w:val="left" w:pos="3870"/>
        </w:tabs>
        <w:spacing w:line="259" w:lineRule="auto"/>
        <w:rPr>
          <w:rFonts w:ascii="Arial" w:hAnsi="Arial" w:cs="Arial"/>
        </w:rPr>
      </w:pPr>
      <w:hyperlink r:id="rId91"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196354CE" w14:textId="77777777" w:rsidR="008527FC" w:rsidRDefault="008527FC" w:rsidP="008527FC">
      <w:pPr>
        <w:tabs>
          <w:tab w:val="left" w:pos="3870"/>
        </w:tabs>
        <w:spacing w:line="259" w:lineRule="auto"/>
        <w:rPr>
          <w:rFonts w:ascii="Arial" w:hAnsi="Arial" w:cs="Arial"/>
        </w:rPr>
      </w:pPr>
    </w:p>
    <w:sectPr w:rsidR="008527FC"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78A0" w14:textId="77777777" w:rsidR="00FB73DA" w:rsidRDefault="00FB73DA" w:rsidP="005A32D1">
      <w:r>
        <w:separator/>
      </w:r>
    </w:p>
  </w:endnote>
  <w:endnote w:type="continuationSeparator" w:id="0">
    <w:p w14:paraId="6AE7DD0D" w14:textId="77777777" w:rsidR="00FB73DA" w:rsidRDefault="00FB73DA" w:rsidP="005A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1766" w14:textId="77777777" w:rsidR="00FB73DA" w:rsidRDefault="00FB73DA" w:rsidP="005A32D1">
      <w:r>
        <w:separator/>
      </w:r>
    </w:p>
  </w:footnote>
  <w:footnote w:type="continuationSeparator" w:id="0">
    <w:p w14:paraId="5855A08E" w14:textId="77777777" w:rsidR="00FB73DA" w:rsidRDefault="00FB73DA" w:rsidP="005A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E1"/>
    <w:multiLevelType w:val="hybridMultilevel"/>
    <w:tmpl w:val="59A0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FEB"/>
    <w:multiLevelType w:val="hybridMultilevel"/>
    <w:tmpl w:val="49C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526"/>
    <w:multiLevelType w:val="hybridMultilevel"/>
    <w:tmpl w:val="BE1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30D7C"/>
    <w:multiLevelType w:val="hybridMultilevel"/>
    <w:tmpl w:val="680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022B0"/>
    <w:multiLevelType w:val="hybridMultilevel"/>
    <w:tmpl w:val="EB7EE276"/>
    <w:lvl w:ilvl="0" w:tplc="54F4AA6E">
      <w:start w:val="1"/>
      <w:numFmt w:val="bullet"/>
      <w:lvlText w:val="•"/>
      <w:lvlJc w:val="left"/>
      <w:pPr>
        <w:tabs>
          <w:tab w:val="num" w:pos="720"/>
        </w:tabs>
        <w:ind w:left="720" w:hanging="360"/>
      </w:pPr>
      <w:rPr>
        <w:rFonts w:ascii="Arial" w:hAnsi="Arial" w:hint="default"/>
      </w:rPr>
    </w:lvl>
    <w:lvl w:ilvl="1" w:tplc="B992B086">
      <w:start w:val="1"/>
      <w:numFmt w:val="bullet"/>
      <w:lvlText w:val="•"/>
      <w:lvlJc w:val="left"/>
      <w:pPr>
        <w:tabs>
          <w:tab w:val="num" w:pos="1440"/>
        </w:tabs>
        <w:ind w:left="1440" w:hanging="360"/>
      </w:pPr>
      <w:rPr>
        <w:rFonts w:ascii="Arial" w:hAnsi="Arial" w:hint="default"/>
      </w:rPr>
    </w:lvl>
    <w:lvl w:ilvl="2" w:tplc="8B46A4B4">
      <w:numFmt w:val="bullet"/>
      <w:lvlText w:val="•"/>
      <w:lvlJc w:val="left"/>
      <w:pPr>
        <w:tabs>
          <w:tab w:val="num" w:pos="2160"/>
        </w:tabs>
        <w:ind w:left="2160" w:hanging="360"/>
      </w:pPr>
      <w:rPr>
        <w:rFonts w:ascii="Arial" w:hAnsi="Arial" w:hint="default"/>
      </w:rPr>
    </w:lvl>
    <w:lvl w:ilvl="3" w:tplc="FC3C2A98">
      <w:numFmt w:val="bullet"/>
      <w:lvlText w:val="•"/>
      <w:lvlJc w:val="left"/>
      <w:pPr>
        <w:tabs>
          <w:tab w:val="num" w:pos="2880"/>
        </w:tabs>
        <w:ind w:left="2880" w:hanging="360"/>
      </w:pPr>
      <w:rPr>
        <w:rFonts w:ascii="Arial" w:hAnsi="Arial" w:hint="default"/>
      </w:rPr>
    </w:lvl>
    <w:lvl w:ilvl="4" w:tplc="73C4AA30" w:tentative="1">
      <w:start w:val="1"/>
      <w:numFmt w:val="bullet"/>
      <w:lvlText w:val="•"/>
      <w:lvlJc w:val="left"/>
      <w:pPr>
        <w:tabs>
          <w:tab w:val="num" w:pos="3600"/>
        </w:tabs>
        <w:ind w:left="3600" w:hanging="360"/>
      </w:pPr>
      <w:rPr>
        <w:rFonts w:ascii="Arial" w:hAnsi="Arial" w:hint="default"/>
      </w:rPr>
    </w:lvl>
    <w:lvl w:ilvl="5" w:tplc="89C23D9A" w:tentative="1">
      <w:start w:val="1"/>
      <w:numFmt w:val="bullet"/>
      <w:lvlText w:val="•"/>
      <w:lvlJc w:val="left"/>
      <w:pPr>
        <w:tabs>
          <w:tab w:val="num" w:pos="4320"/>
        </w:tabs>
        <w:ind w:left="4320" w:hanging="360"/>
      </w:pPr>
      <w:rPr>
        <w:rFonts w:ascii="Arial" w:hAnsi="Arial" w:hint="default"/>
      </w:rPr>
    </w:lvl>
    <w:lvl w:ilvl="6" w:tplc="B9F0E4B0" w:tentative="1">
      <w:start w:val="1"/>
      <w:numFmt w:val="bullet"/>
      <w:lvlText w:val="•"/>
      <w:lvlJc w:val="left"/>
      <w:pPr>
        <w:tabs>
          <w:tab w:val="num" w:pos="5040"/>
        </w:tabs>
        <w:ind w:left="5040" w:hanging="360"/>
      </w:pPr>
      <w:rPr>
        <w:rFonts w:ascii="Arial" w:hAnsi="Arial" w:hint="default"/>
      </w:rPr>
    </w:lvl>
    <w:lvl w:ilvl="7" w:tplc="DCF2DE14" w:tentative="1">
      <w:start w:val="1"/>
      <w:numFmt w:val="bullet"/>
      <w:lvlText w:val="•"/>
      <w:lvlJc w:val="left"/>
      <w:pPr>
        <w:tabs>
          <w:tab w:val="num" w:pos="5760"/>
        </w:tabs>
        <w:ind w:left="5760" w:hanging="360"/>
      </w:pPr>
      <w:rPr>
        <w:rFonts w:ascii="Arial" w:hAnsi="Arial" w:hint="default"/>
      </w:rPr>
    </w:lvl>
    <w:lvl w:ilvl="8" w:tplc="3932C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A27676"/>
    <w:multiLevelType w:val="hybridMultilevel"/>
    <w:tmpl w:val="D36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07CA3"/>
    <w:multiLevelType w:val="hybridMultilevel"/>
    <w:tmpl w:val="991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2F7A"/>
    <w:multiLevelType w:val="hybridMultilevel"/>
    <w:tmpl w:val="E47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07D3B"/>
    <w:multiLevelType w:val="multilevel"/>
    <w:tmpl w:val="144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72179"/>
    <w:multiLevelType w:val="hybridMultilevel"/>
    <w:tmpl w:val="C78CF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2C20"/>
    <w:multiLevelType w:val="hybridMultilevel"/>
    <w:tmpl w:val="02E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1F6"/>
    <w:multiLevelType w:val="multilevel"/>
    <w:tmpl w:val="9A4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6E7E"/>
    <w:multiLevelType w:val="hybridMultilevel"/>
    <w:tmpl w:val="21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D4DFC"/>
    <w:multiLevelType w:val="multilevel"/>
    <w:tmpl w:val="216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F5814"/>
    <w:multiLevelType w:val="hybridMultilevel"/>
    <w:tmpl w:val="844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718DB"/>
    <w:multiLevelType w:val="hybridMultilevel"/>
    <w:tmpl w:val="869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67DF0"/>
    <w:multiLevelType w:val="hybridMultilevel"/>
    <w:tmpl w:val="5A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85358"/>
    <w:multiLevelType w:val="hybridMultilevel"/>
    <w:tmpl w:val="51C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468679">
    <w:abstractNumId w:val="15"/>
  </w:num>
  <w:num w:numId="2" w16cid:durableId="1166215318">
    <w:abstractNumId w:val="10"/>
  </w:num>
  <w:num w:numId="3" w16cid:durableId="1715694399">
    <w:abstractNumId w:val="8"/>
  </w:num>
  <w:num w:numId="4" w16cid:durableId="1226798849">
    <w:abstractNumId w:val="19"/>
  </w:num>
  <w:num w:numId="5" w16cid:durableId="472450948">
    <w:abstractNumId w:val="21"/>
  </w:num>
  <w:num w:numId="6" w16cid:durableId="252401817">
    <w:abstractNumId w:val="9"/>
  </w:num>
  <w:num w:numId="7" w16cid:durableId="1677490365">
    <w:abstractNumId w:val="17"/>
  </w:num>
  <w:num w:numId="8" w16cid:durableId="999230909">
    <w:abstractNumId w:val="23"/>
  </w:num>
  <w:num w:numId="9" w16cid:durableId="530922378">
    <w:abstractNumId w:val="6"/>
  </w:num>
  <w:num w:numId="10" w16cid:durableId="2050493882">
    <w:abstractNumId w:val="16"/>
  </w:num>
  <w:num w:numId="11" w16cid:durableId="502818349">
    <w:abstractNumId w:val="4"/>
  </w:num>
  <w:num w:numId="12" w16cid:durableId="1783111340">
    <w:abstractNumId w:val="14"/>
  </w:num>
  <w:num w:numId="13" w16cid:durableId="1228490972">
    <w:abstractNumId w:val="11"/>
  </w:num>
  <w:num w:numId="14" w16cid:durableId="833373124">
    <w:abstractNumId w:val="20"/>
  </w:num>
  <w:num w:numId="15" w16cid:durableId="1508327135">
    <w:abstractNumId w:val="18"/>
  </w:num>
  <w:num w:numId="16" w16cid:durableId="925572351">
    <w:abstractNumId w:val="1"/>
  </w:num>
  <w:num w:numId="17" w16cid:durableId="2046439115">
    <w:abstractNumId w:val="2"/>
  </w:num>
  <w:num w:numId="18" w16cid:durableId="1787887733">
    <w:abstractNumId w:val="22"/>
  </w:num>
  <w:num w:numId="19" w16cid:durableId="14579404">
    <w:abstractNumId w:val="0"/>
  </w:num>
  <w:num w:numId="20" w16cid:durableId="1954314883">
    <w:abstractNumId w:val="5"/>
  </w:num>
  <w:num w:numId="21" w16cid:durableId="620916611">
    <w:abstractNumId w:val="7"/>
  </w:num>
  <w:num w:numId="22" w16cid:durableId="706835455">
    <w:abstractNumId w:val="24"/>
  </w:num>
  <w:num w:numId="23" w16cid:durableId="304430229">
    <w:abstractNumId w:val="13"/>
  </w:num>
  <w:num w:numId="24" w16cid:durableId="878128282">
    <w:abstractNumId w:val="12"/>
  </w:num>
  <w:num w:numId="25" w16cid:durableId="123196125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625"/>
    <w:rsid w:val="000058EF"/>
    <w:rsid w:val="00005B62"/>
    <w:rsid w:val="00006282"/>
    <w:rsid w:val="000064B3"/>
    <w:rsid w:val="00006601"/>
    <w:rsid w:val="00006782"/>
    <w:rsid w:val="000067C6"/>
    <w:rsid w:val="00006ACB"/>
    <w:rsid w:val="00006B58"/>
    <w:rsid w:val="00007D39"/>
    <w:rsid w:val="000103DF"/>
    <w:rsid w:val="00010A62"/>
    <w:rsid w:val="00010CC9"/>
    <w:rsid w:val="00010E92"/>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6AFC"/>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5D64"/>
    <w:rsid w:val="00025F95"/>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AC7"/>
    <w:rsid w:val="00037CB0"/>
    <w:rsid w:val="000400CE"/>
    <w:rsid w:val="0004010C"/>
    <w:rsid w:val="00040271"/>
    <w:rsid w:val="00040921"/>
    <w:rsid w:val="00040A73"/>
    <w:rsid w:val="00041301"/>
    <w:rsid w:val="00041E1F"/>
    <w:rsid w:val="0004205D"/>
    <w:rsid w:val="00042B1E"/>
    <w:rsid w:val="00042F13"/>
    <w:rsid w:val="00042FF5"/>
    <w:rsid w:val="000430B1"/>
    <w:rsid w:val="00043246"/>
    <w:rsid w:val="000432E8"/>
    <w:rsid w:val="00043562"/>
    <w:rsid w:val="00044613"/>
    <w:rsid w:val="00044E95"/>
    <w:rsid w:val="00045112"/>
    <w:rsid w:val="0004520C"/>
    <w:rsid w:val="000455E8"/>
    <w:rsid w:val="0004632E"/>
    <w:rsid w:val="00046575"/>
    <w:rsid w:val="000468C0"/>
    <w:rsid w:val="00046989"/>
    <w:rsid w:val="000469CB"/>
    <w:rsid w:val="00046D86"/>
    <w:rsid w:val="000474DF"/>
    <w:rsid w:val="000479A8"/>
    <w:rsid w:val="000506A8"/>
    <w:rsid w:val="000508B7"/>
    <w:rsid w:val="00050EAF"/>
    <w:rsid w:val="00050EF5"/>
    <w:rsid w:val="00051117"/>
    <w:rsid w:val="0005316D"/>
    <w:rsid w:val="00053FC2"/>
    <w:rsid w:val="000547FE"/>
    <w:rsid w:val="00054AB0"/>
    <w:rsid w:val="00054D13"/>
    <w:rsid w:val="00054F15"/>
    <w:rsid w:val="0005595E"/>
    <w:rsid w:val="00055A6B"/>
    <w:rsid w:val="00055F19"/>
    <w:rsid w:val="00056CF8"/>
    <w:rsid w:val="00057369"/>
    <w:rsid w:val="000575FF"/>
    <w:rsid w:val="000579EC"/>
    <w:rsid w:val="000602D4"/>
    <w:rsid w:val="00061013"/>
    <w:rsid w:val="00061975"/>
    <w:rsid w:val="00061ECC"/>
    <w:rsid w:val="00061F53"/>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67BB3"/>
    <w:rsid w:val="000718E6"/>
    <w:rsid w:val="00071A4C"/>
    <w:rsid w:val="000720D2"/>
    <w:rsid w:val="0007276F"/>
    <w:rsid w:val="0007346B"/>
    <w:rsid w:val="00073C27"/>
    <w:rsid w:val="00073EAE"/>
    <w:rsid w:val="000743C0"/>
    <w:rsid w:val="00074443"/>
    <w:rsid w:val="000749BE"/>
    <w:rsid w:val="00074C9A"/>
    <w:rsid w:val="00074CD7"/>
    <w:rsid w:val="000755A3"/>
    <w:rsid w:val="00075ECE"/>
    <w:rsid w:val="000763A9"/>
    <w:rsid w:val="00076CEA"/>
    <w:rsid w:val="00076CF4"/>
    <w:rsid w:val="000771D7"/>
    <w:rsid w:val="000774A6"/>
    <w:rsid w:val="00077810"/>
    <w:rsid w:val="00077D02"/>
    <w:rsid w:val="00080318"/>
    <w:rsid w:val="00080FCB"/>
    <w:rsid w:val="0008151A"/>
    <w:rsid w:val="00081882"/>
    <w:rsid w:val="00081E31"/>
    <w:rsid w:val="00081F59"/>
    <w:rsid w:val="00082A24"/>
    <w:rsid w:val="000838D3"/>
    <w:rsid w:val="00084558"/>
    <w:rsid w:val="00086361"/>
    <w:rsid w:val="00086956"/>
    <w:rsid w:val="00086ED2"/>
    <w:rsid w:val="000875F2"/>
    <w:rsid w:val="00087B8E"/>
    <w:rsid w:val="00087F6D"/>
    <w:rsid w:val="000903E4"/>
    <w:rsid w:val="000903F6"/>
    <w:rsid w:val="00090492"/>
    <w:rsid w:val="000904E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48"/>
    <w:rsid w:val="000A3AF1"/>
    <w:rsid w:val="000A3FE6"/>
    <w:rsid w:val="000A42FC"/>
    <w:rsid w:val="000A524F"/>
    <w:rsid w:val="000A5CF4"/>
    <w:rsid w:val="000A653F"/>
    <w:rsid w:val="000A6567"/>
    <w:rsid w:val="000A6B08"/>
    <w:rsid w:val="000A7421"/>
    <w:rsid w:val="000A76B8"/>
    <w:rsid w:val="000B03B7"/>
    <w:rsid w:val="000B0652"/>
    <w:rsid w:val="000B09BA"/>
    <w:rsid w:val="000B0BF5"/>
    <w:rsid w:val="000B1120"/>
    <w:rsid w:val="000B13A8"/>
    <w:rsid w:val="000B1640"/>
    <w:rsid w:val="000B19A0"/>
    <w:rsid w:val="000B1ADF"/>
    <w:rsid w:val="000B2854"/>
    <w:rsid w:val="000B2F74"/>
    <w:rsid w:val="000B389C"/>
    <w:rsid w:val="000B4B1E"/>
    <w:rsid w:val="000B4D00"/>
    <w:rsid w:val="000B54B8"/>
    <w:rsid w:val="000B5A1E"/>
    <w:rsid w:val="000B6A6A"/>
    <w:rsid w:val="000B6A9C"/>
    <w:rsid w:val="000B71E6"/>
    <w:rsid w:val="000B7CED"/>
    <w:rsid w:val="000C087A"/>
    <w:rsid w:val="000C1490"/>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AD3"/>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D7902"/>
    <w:rsid w:val="000E1482"/>
    <w:rsid w:val="000E1491"/>
    <w:rsid w:val="000E14C5"/>
    <w:rsid w:val="000E19D0"/>
    <w:rsid w:val="000E1D49"/>
    <w:rsid w:val="000E1EED"/>
    <w:rsid w:val="000E23C5"/>
    <w:rsid w:val="000E24DB"/>
    <w:rsid w:val="000E2BF9"/>
    <w:rsid w:val="000E2D35"/>
    <w:rsid w:val="000E2D4E"/>
    <w:rsid w:val="000E3440"/>
    <w:rsid w:val="000E41A9"/>
    <w:rsid w:val="000E41AD"/>
    <w:rsid w:val="000E42DF"/>
    <w:rsid w:val="000E4882"/>
    <w:rsid w:val="000E4934"/>
    <w:rsid w:val="000E5829"/>
    <w:rsid w:val="000E5E5C"/>
    <w:rsid w:val="000E5EC2"/>
    <w:rsid w:val="000E6697"/>
    <w:rsid w:val="000E68D3"/>
    <w:rsid w:val="000E6BCF"/>
    <w:rsid w:val="000E7219"/>
    <w:rsid w:val="000E7221"/>
    <w:rsid w:val="000E78F0"/>
    <w:rsid w:val="000F0320"/>
    <w:rsid w:val="000F03B5"/>
    <w:rsid w:val="000F0A2E"/>
    <w:rsid w:val="000F0FEC"/>
    <w:rsid w:val="000F257F"/>
    <w:rsid w:val="000F2EED"/>
    <w:rsid w:val="000F3E18"/>
    <w:rsid w:val="000F5572"/>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961"/>
    <w:rsid w:val="00107AB4"/>
    <w:rsid w:val="0011120D"/>
    <w:rsid w:val="0011188F"/>
    <w:rsid w:val="001119B9"/>
    <w:rsid w:val="00112656"/>
    <w:rsid w:val="001129D2"/>
    <w:rsid w:val="00112D36"/>
    <w:rsid w:val="00113700"/>
    <w:rsid w:val="0011376D"/>
    <w:rsid w:val="00113D14"/>
    <w:rsid w:val="00113DF9"/>
    <w:rsid w:val="001140EA"/>
    <w:rsid w:val="0011498A"/>
    <w:rsid w:val="001156C1"/>
    <w:rsid w:val="00115CAF"/>
    <w:rsid w:val="00115E29"/>
    <w:rsid w:val="00116248"/>
    <w:rsid w:val="00116867"/>
    <w:rsid w:val="00116B28"/>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856"/>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1AA2"/>
    <w:rsid w:val="00141E16"/>
    <w:rsid w:val="0014231C"/>
    <w:rsid w:val="001426D5"/>
    <w:rsid w:val="001431DA"/>
    <w:rsid w:val="00144756"/>
    <w:rsid w:val="001448AE"/>
    <w:rsid w:val="00145231"/>
    <w:rsid w:val="00145344"/>
    <w:rsid w:val="00145C8D"/>
    <w:rsid w:val="00145D62"/>
    <w:rsid w:val="00146F7A"/>
    <w:rsid w:val="00147049"/>
    <w:rsid w:val="00147756"/>
    <w:rsid w:val="001477F9"/>
    <w:rsid w:val="001509B0"/>
    <w:rsid w:val="00150A0E"/>
    <w:rsid w:val="0015152B"/>
    <w:rsid w:val="00151AC3"/>
    <w:rsid w:val="00152BA7"/>
    <w:rsid w:val="00153B82"/>
    <w:rsid w:val="00153CC0"/>
    <w:rsid w:val="001541DE"/>
    <w:rsid w:val="00154273"/>
    <w:rsid w:val="0015438D"/>
    <w:rsid w:val="00154C5B"/>
    <w:rsid w:val="00154D0B"/>
    <w:rsid w:val="0015531C"/>
    <w:rsid w:val="00155407"/>
    <w:rsid w:val="001557E1"/>
    <w:rsid w:val="00156862"/>
    <w:rsid w:val="0015712B"/>
    <w:rsid w:val="001573B7"/>
    <w:rsid w:val="001575D7"/>
    <w:rsid w:val="0016052F"/>
    <w:rsid w:val="00160C86"/>
    <w:rsid w:val="00161AE5"/>
    <w:rsid w:val="0016201C"/>
    <w:rsid w:val="0016278C"/>
    <w:rsid w:val="00162AEF"/>
    <w:rsid w:val="00163035"/>
    <w:rsid w:val="001631C8"/>
    <w:rsid w:val="00163564"/>
    <w:rsid w:val="00163C07"/>
    <w:rsid w:val="0016467A"/>
    <w:rsid w:val="001648C0"/>
    <w:rsid w:val="00164B70"/>
    <w:rsid w:val="0016557B"/>
    <w:rsid w:val="0016593A"/>
    <w:rsid w:val="00165A39"/>
    <w:rsid w:val="00166E2D"/>
    <w:rsid w:val="00166E8E"/>
    <w:rsid w:val="00167701"/>
    <w:rsid w:val="00167BAA"/>
    <w:rsid w:val="00167E2D"/>
    <w:rsid w:val="001702C5"/>
    <w:rsid w:val="00170405"/>
    <w:rsid w:val="0017075B"/>
    <w:rsid w:val="00170C58"/>
    <w:rsid w:val="00171426"/>
    <w:rsid w:val="00171A1A"/>
    <w:rsid w:val="00171B2E"/>
    <w:rsid w:val="001721F7"/>
    <w:rsid w:val="00173429"/>
    <w:rsid w:val="00173E40"/>
    <w:rsid w:val="00175B24"/>
    <w:rsid w:val="00176410"/>
    <w:rsid w:val="001776C6"/>
    <w:rsid w:val="00177759"/>
    <w:rsid w:val="00177A65"/>
    <w:rsid w:val="00180362"/>
    <w:rsid w:val="00180999"/>
    <w:rsid w:val="001811CA"/>
    <w:rsid w:val="001818B0"/>
    <w:rsid w:val="00181A2F"/>
    <w:rsid w:val="00181D0F"/>
    <w:rsid w:val="00182930"/>
    <w:rsid w:val="00183620"/>
    <w:rsid w:val="00183FE8"/>
    <w:rsid w:val="001859FE"/>
    <w:rsid w:val="0018622E"/>
    <w:rsid w:val="00186424"/>
    <w:rsid w:val="00186D7F"/>
    <w:rsid w:val="00186FA8"/>
    <w:rsid w:val="001873B5"/>
    <w:rsid w:val="00190378"/>
    <w:rsid w:val="00190586"/>
    <w:rsid w:val="00190BAC"/>
    <w:rsid w:val="001915B5"/>
    <w:rsid w:val="00191B8B"/>
    <w:rsid w:val="001931B6"/>
    <w:rsid w:val="0019357D"/>
    <w:rsid w:val="00193AC9"/>
    <w:rsid w:val="00193C4B"/>
    <w:rsid w:val="001942B0"/>
    <w:rsid w:val="00194867"/>
    <w:rsid w:val="00194912"/>
    <w:rsid w:val="00195257"/>
    <w:rsid w:val="00195434"/>
    <w:rsid w:val="00195E4A"/>
    <w:rsid w:val="00196808"/>
    <w:rsid w:val="00196A0A"/>
    <w:rsid w:val="00196B3C"/>
    <w:rsid w:val="00197473"/>
    <w:rsid w:val="001977AB"/>
    <w:rsid w:val="001977BE"/>
    <w:rsid w:val="00197BF1"/>
    <w:rsid w:val="00197E3B"/>
    <w:rsid w:val="00197E7F"/>
    <w:rsid w:val="001A0B3D"/>
    <w:rsid w:val="001A1096"/>
    <w:rsid w:val="001A17CA"/>
    <w:rsid w:val="001A1EF7"/>
    <w:rsid w:val="001A2D8D"/>
    <w:rsid w:val="001A2FED"/>
    <w:rsid w:val="001A30A2"/>
    <w:rsid w:val="001A3592"/>
    <w:rsid w:val="001A39AE"/>
    <w:rsid w:val="001A3C63"/>
    <w:rsid w:val="001A3F91"/>
    <w:rsid w:val="001A446A"/>
    <w:rsid w:val="001A46F8"/>
    <w:rsid w:val="001A4E24"/>
    <w:rsid w:val="001A531C"/>
    <w:rsid w:val="001A5582"/>
    <w:rsid w:val="001A5B18"/>
    <w:rsid w:val="001A5C62"/>
    <w:rsid w:val="001A5F3B"/>
    <w:rsid w:val="001A64D6"/>
    <w:rsid w:val="001A719D"/>
    <w:rsid w:val="001A75B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6BD"/>
    <w:rsid w:val="001B7BB6"/>
    <w:rsid w:val="001C0164"/>
    <w:rsid w:val="001C04E3"/>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098"/>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6CA"/>
    <w:rsid w:val="001E1A5C"/>
    <w:rsid w:val="001E1A8F"/>
    <w:rsid w:val="001E1BAC"/>
    <w:rsid w:val="001E1DAC"/>
    <w:rsid w:val="001E256B"/>
    <w:rsid w:val="001E2897"/>
    <w:rsid w:val="001E3507"/>
    <w:rsid w:val="001E35DA"/>
    <w:rsid w:val="001E3DB3"/>
    <w:rsid w:val="001E4CC6"/>
    <w:rsid w:val="001E532D"/>
    <w:rsid w:val="001E5356"/>
    <w:rsid w:val="001E5481"/>
    <w:rsid w:val="001E574C"/>
    <w:rsid w:val="001E5971"/>
    <w:rsid w:val="001E640B"/>
    <w:rsid w:val="001E6598"/>
    <w:rsid w:val="001E6B47"/>
    <w:rsid w:val="001E7BC3"/>
    <w:rsid w:val="001F0935"/>
    <w:rsid w:val="001F1223"/>
    <w:rsid w:val="001F143E"/>
    <w:rsid w:val="001F18B2"/>
    <w:rsid w:val="001F1B01"/>
    <w:rsid w:val="001F274A"/>
    <w:rsid w:val="001F2891"/>
    <w:rsid w:val="001F3313"/>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D94"/>
    <w:rsid w:val="002002F2"/>
    <w:rsid w:val="00201ADD"/>
    <w:rsid w:val="00202C1A"/>
    <w:rsid w:val="00204437"/>
    <w:rsid w:val="002056B0"/>
    <w:rsid w:val="00205842"/>
    <w:rsid w:val="00206560"/>
    <w:rsid w:val="00206D58"/>
    <w:rsid w:val="002072A1"/>
    <w:rsid w:val="0020782B"/>
    <w:rsid w:val="00207B22"/>
    <w:rsid w:val="00207B4F"/>
    <w:rsid w:val="00207DF9"/>
    <w:rsid w:val="00207FDC"/>
    <w:rsid w:val="00210844"/>
    <w:rsid w:val="0021132F"/>
    <w:rsid w:val="00211636"/>
    <w:rsid w:val="002121D3"/>
    <w:rsid w:val="0021235A"/>
    <w:rsid w:val="002123A8"/>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25B8"/>
    <w:rsid w:val="00223174"/>
    <w:rsid w:val="002233E2"/>
    <w:rsid w:val="00223499"/>
    <w:rsid w:val="00223F9B"/>
    <w:rsid w:val="002247E4"/>
    <w:rsid w:val="0022547F"/>
    <w:rsid w:val="0022747D"/>
    <w:rsid w:val="00230DF7"/>
    <w:rsid w:val="00231B4D"/>
    <w:rsid w:val="00231EC0"/>
    <w:rsid w:val="00232965"/>
    <w:rsid w:val="00233081"/>
    <w:rsid w:val="002331A0"/>
    <w:rsid w:val="00233333"/>
    <w:rsid w:val="0023371C"/>
    <w:rsid w:val="00233ECF"/>
    <w:rsid w:val="00233F2E"/>
    <w:rsid w:val="0023432C"/>
    <w:rsid w:val="0023496D"/>
    <w:rsid w:val="00234A4F"/>
    <w:rsid w:val="00235101"/>
    <w:rsid w:val="00235AEF"/>
    <w:rsid w:val="00237E8C"/>
    <w:rsid w:val="00237EBE"/>
    <w:rsid w:val="00240BAA"/>
    <w:rsid w:val="002415A9"/>
    <w:rsid w:val="00241B03"/>
    <w:rsid w:val="00241B1B"/>
    <w:rsid w:val="002420E4"/>
    <w:rsid w:val="0024251F"/>
    <w:rsid w:val="00242C8E"/>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6794"/>
    <w:rsid w:val="00266AE9"/>
    <w:rsid w:val="00266D03"/>
    <w:rsid w:val="00267D27"/>
    <w:rsid w:val="0027020A"/>
    <w:rsid w:val="0027047B"/>
    <w:rsid w:val="00270985"/>
    <w:rsid w:val="00270A67"/>
    <w:rsid w:val="00271639"/>
    <w:rsid w:val="0027172F"/>
    <w:rsid w:val="0027273C"/>
    <w:rsid w:val="002734E7"/>
    <w:rsid w:val="00273CAB"/>
    <w:rsid w:val="0027430C"/>
    <w:rsid w:val="0027454E"/>
    <w:rsid w:val="00274847"/>
    <w:rsid w:val="00274885"/>
    <w:rsid w:val="00275F6B"/>
    <w:rsid w:val="002761A7"/>
    <w:rsid w:val="002762FE"/>
    <w:rsid w:val="0027637F"/>
    <w:rsid w:val="002768E2"/>
    <w:rsid w:val="00276984"/>
    <w:rsid w:val="00277776"/>
    <w:rsid w:val="00277987"/>
    <w:rsid w:val="00277CD4"/>
    <w:rsid w:val="002810AC"/>
    <w:rsid w:val="00281389"/>
    <w:rsid w:val="0028148F"/>
    <w:rsid w:val="00282172"/>
    <w:rsid w:val="00282943"/>
    <w:rsid w:val="002831C5"/>
    <w:rsid w:val="0028355B"/>
    <w:rsid w:val="00284379"/>
    <w:rsid w:val="00284A75"/>
    <w:rsid w:val="002854E8"/>
    <w:rsid w:val="00285ABA"/>
    <w:rsid w:val="00285ABE"/>
    <w:rsid w:val="00285C79"/>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8F1"/>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4E70"/>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359D"/>
    <w:rsid w:val="002C38E2"/>
    <w:rsid w:val="002C5669"/>
    <w:rsid w:val="002C63D0"/>
    <w:rsid w:val="002C6881"/>
    <w:rsid w:val="002C6C39"/>
    <w:rsid w:val="002C79AB"/>
    <w:rsid w:val="002D0982"/>
    <w:rsid w:val="002D09B9"/>
    <w:rsid w:val="002D0E50"/>
    <w:rsid w:val="002D13FB"/>
    <w:rsid w:val="002D15D8"/>
    <w:rsid w:val="002D1EFB"/>
    <w:rsid w:val="002D2496"/>
    <w:rsid w:val="002D2BA1"/>
    <w:rsid w:val="002D2E3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E62"/>
    <w:rsid w:val="002E256E"/>
    <w:rsid w:val="002E281B"/>
    <w:rsid w:val="002E28C8"/>
    <w:rsid w:val="002E3746"/>
    <w:rsid w:val="002E392B"/>
    <w:rsid w:val="002E50CF"/>
    <w:rsid w:val="002E5213"/>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3A85"/>
    <w:rsid w:val="002F430E"/>
    <w:rsid w:val="002F477B"/>
    <w:rsid w:val="002F50E2"/>
    <w:rsid w:val="002F555B"/>
    <w:rsid w:val="002F6623"/>
    <w:rsid w:val="002F68ED"/>
    <w:rsid w:val="002F6F0F"/>
    <w:rsid w:val="002F70AB"/>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322"/>
    <w:rsid w:val="00305D87"/>
    <w:rsid w:val="00306377"/>
    <w:rsid w:val="00306CCB"/>
    <w:rsid w:val="0030740C"/>
    <w:rsid w:val="00307677"/>
    <w:rsid w:val="0030788B"/>
    <w:rsid w:val="0030794F"/>
    <w:rsid w:val="00307C96"/>
    <w:rsid w:val="00310C5F"/>
    <w:rsid w:val="00310D50"/>
    <w:rsid w:val="00310D89"/>
    <w:rsid w:val="0031115F"/>
    <w:rsid w:val="003114EC"/>
    <w:rsid w:val="003128F5"/>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9F9"/>
    <w:rsid w:val="00323BFF"/>
    <w:rsid w:val="00323F1A"/>
    <w:rsid w:val="00324B23"/>
    <w:rsid w:val="00324BBF"/>
    <w:rsid w:val="00324D97"/>
    <w:rsid w:val="00324FC4"/>
    <w:rsid w:val="0032553D"/>
    <w:rsid w:val="00325998"/>
    <w:rsid w:val="00325CE0"/>
    <w:rsid w:val="00325EF3"/>
    <w:rsid w:val="003261F6"/>
    <w:rsid w:val="0032672E"/>
    <w:rsid w:val="00326D79"/>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4F"/>
    <w:rsid w:val="003365C5"/>
    <w:rsid w:val="00336BD7"/>
    <w:rsid w:val="00336FA6"/>
    <w:rsid w:val="003377DE"/>
    <w:rsid w:val="003403B8"/>
    <w:rsid w:val="003409D0"/>
    <w:rsid w:val="00340AC1"/>
    <w:rsid w:val="003411D7"/>
    <w:rsid w:val="00341D04"/>
    <w:rsid w:val="00341E79"/>
    <w:rsid w:val="00342FA7"/>
    <w:rsid w:val="003434C9"/>
    <w:rsid w:val="003439D4"/>
    <w:rsid w:val="00343A19"/>
    <w:rsid w:val="00344258"/>
    <w:rsid w:val="003443AB"/>
    <w:rsid w:val="0034457A"/>
    <w:rsid w:val="0034463D"/>
    <w:rsid w:val="00344FA3"/>
    <w:rsid w:val="003453DD"/>
    <w:rsid w:val="00345670"/>
    <w:rsid w:val="003458A1"/>
    <w:rsid w:val="003461E6"/>
    <w:rsid w:val="00346FE3"/>
    <w:rsid w:val="00347EE1"/>
    <w:rsid w:val="00350752"/>
    <w:rsid w:val="00351046"/>
    <w:rsid w:val="00352165"/>
    <w:rsid w:val="00352E19"/>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456"/>
    <w:rsid w:val="00363F9F"/>
    <w:rsid w:val="00364A3F"/>
    <w:rsid w:val="00364AB1"/>
    <w:rsid w:val="00364AD9"/>
    <w:rsid w:val="003661F7"/>
    <w:rsid w:val="003666C8"/>
    <w:rsid w:val="003671FB"/>
    <w:rsid w:val="003673FB"/>
    <w:rsid w:val="00367B02"/>
    <w:rsid w:val="0037032E"/>
    <w:rsid w:val="003705F0"/>
    <w:rsid w:val="003708E0"/>
    <w:rsid w:val="0037191A"/>
    <w:rsid w:val="00371A09"/>
    <w:rsid w:val="00371B7D"/>
    <w:rsid w:val="0037242E"/>
    <w:rsid w:val="00372A60"/>
    <w:rsid w:val="00372C1E"/>
    <w:rsid w:val="00373227"/>
    <w:rsid w:val="00373CF9"/>
    <w:rsid w:val="00375517"/>
    <w:rsid w:val="003764A9"/>
    <w:rsid w:val="00376C9F"/>
    <w:rsid w:val="00376EB8"/>
    <w:rsid w:val="00376EF6"/>
    <w:rsid w:val="003771AD"/>
    <w:rsid w:val="00377602"/>
    <w:rsid w:val="00377774"/>
    <w:rsid w:val="00377840"/>
    <w:rsid w:val="0037793E"/>
    <w:rsid w:val="00377B09"/>
    <w:rsid w:val="00377CE8"/>
    <w:rsid w:val="00377E71"/>
    <w:rsid w:val="003803A9"/>
    <w:rsid w:val="00381F5C"/>
    <w:rsid w:val="00382391"/>
    <w:rsid w:val="00382BAB"/>
    <w:rsid w:val="00382CB3"/>
    <w:rsid w:val="00382D8C"/>
    <w:rsid w:val="00382FDC"/>
    <w:rsid w:val="003832BB"/>
    <w:rsid w:val="00383384"/>
    <w:rsid w:val="003835C1"/>
    <w:rsid w:val="003838A3"/>
    <w:rsid w:val="00383AF6"/>
    <w:rsid w:val="0038487A"/>
    <w:rsid w:val="0038526A"/>
    <w:rsid w:val="0038582F"/>
    <w:rsid w:val="00386165"/>
    <w:rsid w:val="003870AC"/>
    <w:rsid w:val="003872F0"/>
    <w:rsid w:val="00390249"/>
    <w:rsid w:val="00390250"/>
    <w:rsid w:val="003905A7"/>
    <w:rsid w:val="003908A9"/>
    <w:rsid w:val="00391110"/>
    <w:rsid w:val="0039185A"/>
    <w:rsid w:val="00391DFB"/>
    <w:rsid w:val="00391E79"/>
    <w:rsid w:val="00391E8A"/>
    <w:rsid w:val="003928FA"/>
    <w:rsid w:val="00393065"/>
    <w:rsid w:val="0039342E"/>
    <w:rsid w:val="00393780"/>
    <w:rsid w:val="003937BB"/>
    <w:rsid w:val="00393F6E"/>
    <w:rsid w:val="0039409F"/>
    <w:rsid w:val="00394E0E"/>
    <w:rsid w:val="00395473"/>
    <w:rsid w:val="00395E1C"/>
    <w:rsid w:val="00396D17"/>
    <w:rsid w:val="00396F0B"/>
    <w:rsid w:val="00397247"/>
    <w:rsid w:val="00397707"/>
    <w:rsid w:val="00397CC6"/>
    <w:rsid w:val="00397DBB"/>
    <w:rsid w:val="003A09AD"/>
    <w:rsid w:val="003A0CB6"/>
    <w:rsid w:val="003A0E0E"/>
    <w:rsid w:val="003A1472"/>
    <w:rsid w:val="003A1B99"/>
    <w:rsid w:val="003A2488"/>
    <w:rsid w:val="003A3E3D"/>
    <w:rsid w:val="003A3E9E"/>
    <w:rsid w:val="003A4160"/>
    <w:rsid w:val="003A4746"/>
    <w:rsid w:val="003A47EC"/>
    <w:rsid w:val="003A5B9D"/>
    <w:rsid w:val="003A6008"/>
    <w:rsid w:val="003A604A"/>
    <w:rsid w:val="003A6307"/>
    <w:rsid w:val="003A6C00"/>
    <w:rsid w:val="003A70C2"/>
    <w:rsid w:val="003A7A4C"/>
    <w:rsid w:val="003A7D5E"/>
    <w:rsid w:val="003A7FB7"/>
    <w:rsid w:val="003B0039"/>
    <w:rsid w:val="003B0506"/>
    <w:rsid w:val="003B148B"/>
    <w:rsid w:val="003B19DB"/>
    <w:rsid w:val="003B1B0A"/>
    <w:rsid w:val="003B212E"/>
    <w:rsid w:val="003B2794"/>
    <w:rsid w:val="003B27AC"/>
    <w:rsid w:val="003B3330"/>
    <w:rsid w:val="003B341E"/>
    <w:rsid w:val="003B36E4"/>
    <w:rsid w:val="003B4044"/>
    <w:rsid w:val="003B4DA3"/>
    <w:rsid w:val="003B4E76"/>
    <w:rsid w:val="003B4EBF"/>
    <w:rsid w:val="003B4F8C"/>
    <w:rsid w:val="003B5517"/>
    <w:rsid w:val="003B5926"/>
    <w:rsid w:val="003B5A0E"/>
    <w:rsid w:val="003B649E"/>
    <w:rsid w:val="003B6F87"/>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DD6"/>
    <w:rsid w:val="003C3EEA"/>
    <w:rsid w:val="003C3F3D"/>
    <w:rsid w:val="003C42F9"/>
    <w:rsid w:val="003C49F8"/>
    <w:rsid w:val="003C4FDD"/>
    <w:rsid w:val="003C5477"/>
    <w:rsid w:val="003C5CC7"/>
    <w:rsid w:val="003C6DE9"/>
    <w:rsid w:val="003C6E94"/>
    <w:rsid w:val="003C7BD7"/>
    <w:rsid w:val="003D0074"/>
    <w:rsid w:val="003D12C9"/>
    <w:rsid w:val="003D205A"/>
    <w:rsid w:val="003D223A"/>
    <w:rsid w:val="003D2AC1"/>
    <w:rsid w:val="003D3296"/>
    <w:rsid w:val="003D38F9"/>
    <w:rsid w:val="003D3EDB"/>
    <w:rsid w:val="003D3F5A"/>
    <w:rsid w:val="003D4877"/>
    <w:rsid w:val="003D592E"/>
    <w:rsid w:val="003D5B66"/>
    <w:rsid w:val="003D5E2E"/>
    <w:rsid w:val="003D6A75"/>
    <w:rsid w:val="003D7879"/>
    <w:rsid w:val="003D7EFC"/>
    <w:rsid w:val="003D7F89"/>
    <w:rsid w:val="003E118A"/>
    <w:rsid w:val="003E166E"/>
    <w:rsid w:val="003E2374"/>
    <w:rsid w:val="003E2E9F"/>
    <w:rsid w:val="003E3147"/>
    <w:rsid w:val="003E3DA6"/>
    <w:rsid w:val="003E4094"/>
    <w:rsid w:val="003E4129"/>
    <w:rsid w:val="003E446B"/>
    <w:rsid w:val="003E4DF3"/>
    <w:rsid w:val="003E5518"/>
    <w:rsid w:val="003E5859"/>
    <w:rsid w:val="003E6263"/>
    <w:rsid w:val="003E659A"/>
    <w:rsid w:val="003E7803"/>
    <w:rsid w:val="003E7A0C"/>
    <w:rsid w:val="003E7C13"/>
    <w:rsid w:val="003F0578"/>
    <w:rsid w:val="003F08D0"/>
    <w:rsid w:val="003F09D0"/>
    <w:rsid w:val="003F0B6D"/>
    <w:rsid w:val="003F0D9B"/>
    <w:rsid w:val="003F13D2"/>
    <w:rsid w:val="003F1E7A"/>
    <w:rsid w:val="003F2209"/>
    <w:rsid w:val="003F287A"/>
    <w:rsid w:val="003F2F4E"/>
    <w:rsid w:val="003F3001"/>
    <w:rsid w:val="003F3231"/>
    <w:rsid w:val="003F347C"/>
    <w:rsid w:val="003F3592"/>
    <w:rsid w:val="003F3ECD"/>
    <w:rsid w:val="003F4458"/>
    <w:rsid w:val="003F5A57"/>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D89"/>
    <w:rsid w:val="00404EE5"/>
    <w:rsid w:val="004050E5"/>
    <w:rsid w:val="00405245"/>
    <w:rsid w:val="004053CB"/>
    <w:rsid w:val="004065CA"/>
    <w:rsid w:val="00406AB5"/>
    <w:rsid w:val="00406F7E"/>
    <w:rsid w:val="0040707F"/>
    <w:rsid w:val="004070FA"/>
    <w:rsid w:val="00407FAB"/>
    <w:rsid w:val="0041101F"/>
    <w:rsid w:val="0041114C"/>
    <w:rsid w:val="004119F9"/>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1280"/>
    <w:rsid w:val="00421677"/>
    <w:rsid w:val="00421756"/>
    <w:rsid w:val="00422184"/>
    <w:rsid w:val="00422D53"/>
    <w:rsid w:val="0042371E"/>
    <w:rsid w:val="004238A8"/>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5F83"/>
    <w:rsid w:val="004360E3"/>
    <w:rsid w:val="0043633B"/>
    <w:rsid w:val="0043649A"/>
    <w:rsid w:val="004369B7"/>
    <w:rsid w:val="004369F1"/>
    <w:rsid w:val="00436C89"/>
    <w:rsid w:val="00437357"/>
    <w:rsid w:val="00440767"/>
    <w:rsid w:val="00440E90"/>
    <w:rsid w:val="004425C7"/>
    <w:rsid w:val="00442692"/>
    <w:rsid w:val="00442AED"/>
    <w:rsid w:val="00443090"/>
    <w:rsid w:val="00444215"/>
    <w:rsid w:val="00444518"/>
    <w:rsid w:val="0044466D"/>
    <w:rsid w:val="00444A2F"/>
    <w:rsid w:val="00444C76"/>
    <w:rsid w:val="004456F2"/>
    <w:rsid w:val="0044586A"/>
    <w:rsid w:val="0044630C"/>
    <w:rsid w:val="00446B8A"/>
    <w:rsid w:val="00446C77"/>
    <w:rsid w:val="00446DCF"/>
    <w:rsid w:val="004474E0"/>
    <w:rsid w:val="004478C4"/>
    <w:rsid w:val="00447B27"/>
    <w:rsid w:val="00450081"/>
    <w:rsid w:val="004511C0"/>
    <w:rsid w:val="004517E2"/>
    <w:rsid w:val="00451E34"/>
    <w:rsid w:val="0045225D"/>
    <w:rsid w:val="00452331"/>
    <w:rsid w:val="004523AA"/>
    <w:rsid w:val="00452477"/>
    <w:rsid w:val="00452928"/>
    <w:rsid w:val="00453619"/>
    <w:rsid w:val="00453A42"/>
    <w:rsid w:val="00454596"/>
    <w:rsid w:val="00456215"/>
    <w:rsid w:val="004568D3"/>
    <w:rsid w:val="00457AB1"/>
    <w:rsid w:val="00457D1F"/>
    <w:rsid w:val="00460393"/>
    <w:rsid w:val="00460647"/>
    <w:rsid w:val="0046169B"/>
    <w:rsid w:val="00461A7D"/>
    <w:rsid w:val="004622A4"/>
    <w:rsid w:val="00462959"/>
    <w:rsid w:val="00462AC4"/>
    <w:rsid w:val="00462ACB"/>
    <w:rsid w:val="00462FF8"/>
    <w:rsid w:val="004633F5"/>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62B"/>
    <w:rsid w:val="00472665"/>
    <w:rsid w:val="00472F75"/>
    <w:rsid w:val="0047378A"/>
    <w:rsid w:val="00473F18"/>
    <w:rsid w:val="004742EB"/>
    <w:rsid w:val="0047462E"/>
    <w:rsid w:val="004753DD"/>
    <w:rsid w:val="0047564F"/>
    <w:rsid w:val="00475823"/>
    <w:rsid w:val="00475E63"/>
    <w:rsid w:val="004762FB"/>
    <w:rsid w:val="004768C9"/>
    <w:rsid w:val="00476990"/>
    <w:rsid w:val="00476F1C"/>
    <w:rsid w:val="0047774D"/>
    <w:rsid w:val="00480380"/>
    <w:rsid w:val="0048065C"/>
    <w:rsid w:val="00481224"/>
    <w:rsid w:val="00481623"/>
    <w:rsid w:val="004819E2"/>
    <w:rsid w:val="00481BB0"/>
    <w:rsid w:val="0048218A"/>
    <w:rsid w:val="00482A53"/>
    <w:rsid w:val="00482FCE"/>
    <w:rsid w:val="004838B8"/>
    <w:rsid w:val="00483DAE"/>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6D8D"/>
    <w:rsid w:val="00497090"/>
    <w:rsid w:val="004971CF"/>
    <w:rsid w:val="004977D7"/>
    <w:rsid w:val="0049781F"/>
    <w:rsid w:val="004978C1"/>
    <w:rsid w:val="00497A39"/>
    <w:rsid w:val="00497B82"/>
    <w:rsid w:val="004A0527"/>
    <w:rsid w:val="004A07E4"/>
    <w:rsid w:val="004A0D17"/>
    <w:rsid w:val="004A0E26"/>
    <w:rsid w:val="004A124F"/>
    <w:rsid w:val="004A3422"/>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0CC"/>
    <w:rsid w:val="004B33DA"/>
    <w:rsid w:val="004B3406"/>
    <w:rsid w:val="004B3E69"/>
    <w:rsid w:val="004B4112"/>
    <w:rsid w:val="004B4219"/>
    <w:rsid w:val="004B4D9B"/>
    <w:rsid w:val="004B4F44"/>
    <w:rsid w:val="004B56D6"/>
    <w:rsid w:val="004B5BF1"/>
    <w:rsid w:val="004B5E26"/>
    <w:rsid w:val="004B5EBF"/>
    <w:rsid w:val="004B65CA"/>
    <w:rsid w:val="004B6A88"/>
    <w:rsid w:val="004B6F23"/>
    <w:rsid w:val="004B76C1"/>
    <w:rsid w:val="004B7731"/>
    <w:rsid w:val="004B7981"/>
    <w:rsid w:val="004B7AAB"/>
    <w:rsid w:val="004B7FBC"/>
    <w:rsid w:val="004C0D26"/>
    <w:rsid w:val="004C1125"/>
    <w:rsid w:val="004C18C3"/>
    <w:rsid w:val="004C1C69"/>
    <w:rsid w:val="004C21D9"/>
    <w:rsid w:val="004C241A"/>
    <w:rsid w:val="004C3249"/>
    <w:rsid w:val="004C3599"/>
    <w:rsid w:val="004C3D99"/>
    <w:rsid w:val="004C42FB"/>
    <w:rsid w:val="004C4315"/>
    <w:rsid w:val="004C43A8"/>
    <w:rsid w:val="004C4878"/>
    <w:rsid w:val="004C4AF6"/>
    <w:rsid w:val="004C4ECE"/>
    <w:rsid w:val="004C5899"/>
    <w:rsid w:val="004C5C32"/>
    <w:rsid w:val="004C5E03"/>
    <w:rsid w:val="004C6A93"/>
    <w:rsid w:val="004C6DA8"/>
    <w:rsid w:val="004C711E"/>
    <w:rsid w:val="004D1466"/>
    <w:rsid w:val="004D1704"/>
    <w:rsid w:val="004D17AF"/>
    <w:rsid w:val="004D18D1"/>
    <w:rsid w:val="004D1D0E"/>
    <w:rsid w:val="004D202C"/>
    <w:rsid w:val="004D2355"/>
    <w:rsid w:val="004D235F"/>
    <w:rsid w:val="004D28C1"/>
    <w:rsid w:val="004D2B5B"/>
    <w:rsid w:val="004D2BF9"/>
    <w:rsid w:val="004D4AE2"/>
    <w:rsid w:val="004D4FD9"/>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3AFC"/>
    <w:rsid w:val="004E411E"/>
    <w:rsid w:val="004E4167"/>
    <w:rsid w:val="004E4373"/>
    <w:rsid w:val="004E5036"/>
    <w:rsid w:val="004E5CE2"/>
    <w:rsid w:val="004E681D"/>
    <w:rsid w:val="004E6EDD"/>
    <w:rsid w:val="004E71A7"/>
    <w:rsid w:val="004E7309"/>
    <w:rsid w:val="004E775C"/>
    <w:rsid w:val="004F0104"/>
    <w:rsid w:val="004F07A4"/>
    <w:rsid w:val="004F0AFC"/>
    <w:rsid w:val="004F0BCC"/>
    <w:rsid w:val="004F12CF"/>
    <w:rsid w:val="004F1622"/>
    <w:rsid w:val="004F1F4D"/>
    <w:rsid w:val="004F29E3"/>
    <w:rsid w:val="004F3537"/>
    <w:rsid w:val="004F3DE3"/>
    <w:rsid w:val="004F490E"/>
    <w:rsid w:val="004F54B0"/>
    <w:rsid w:val="004F5559"/>
    <w:rsid w:val="004F55A0"/>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D66"/>
    <w:rsid w:val="00505F2A"/>
    <w:rsid w:val="00506495"/>
    <w:rsid w:val="005069A6"/>
    <w:rsid w:val="00506B0E"/>
    <w:rsid w:val="00506B93"/>
    <w:rsid w:val="00506D7E"/>
    <w:rsid w:val="00506E12"/>
    <w:rsid w:val="00507F97"/>
    <w:rsid w:val="005102D3"/>
    <w:rsid w:val="005110DB"/>
    <w:rsid w:val="00511312"/>
    <w:rsid w:val="005117B6"/>
    <w:rsid w:val="005128FB"/>
    <w:rsid w:val="00512F46"/>
    <w:rsid w:val="00513444"/>
    <w:rsid w:val="00513AFD"/>
    <w:rsid w:val="0051499C"/>
    <w:rsid w:val="00514F76"/>
    <w:rsid w:val="005152F4"/>
    <w:rsid w:val="00515354"/>
    <w:rsid w:val="00515740"/>
    <w:rsid w:val="00515A9D"/>
    <w:rsid w:val="005166F3"/>
    <w:rsid w:val="00516708"/>
    <w:rsid w:val="00516F8D"/>
    <w:rsid w:val="00517ED4"/>
    <w:rsid w:val="005202EE"/>
    <w:rsid w:val="0052032A"/>
    <w:rsid w:val="00521481"/>
    <w:rsid w:val="005214B1"/>
    <w:rsid w:val="005214B4"/>
    <w:rsid w:val="005214D1"/>
    <w:rsid w:val="00521AFD"/>
    <w:rsid w:val="00521F06"/>
    <w:rsid w:val="00521F40"/>
    <w:rsid w:val="00522B4A"/>
    <w:rsid w:val="0052353F"/>
    <w:rsid w:val="00523623"/>
    <w:rsid w:val="005249E3"/>
    <w:rsid w:val="0052588F"/>
    <w:rsid w:val="00525C29"/>
    <w:rsid w:val="0052613F"/>
    <w:rsid w:val="0052623F"/>
    <w:rsid w:val="00526A37"/>
    <w:rsid w:val="00527398"/>
    <w:rsid w:val="00527DDB"/>
    <w:rsid w:val="00530604"/>
    <w:rsid w:val="0053074F"/>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ECD"/>
    <w:rsid w:val="00540FCF"/>
    <w:rsid w:val="005412E2"/>
    <w:rsid w:val="005413B2"/>
    <w:rsid w:val="005419C7"/>
    <w:rsid w:val="00542172"/>
    <w:rsid w:val="00542C30"/>
    <w:rsid w:val="00543492"/>
    <w:rsid w:val="0054395C"/>
    <w:rsid w:val="005439F2"/>
    <w:rsid w:val="00543B12"/>
    <w:rsid w:val="0054534B"/>
    <w:rsid w:val="00547151"/>
    <w:rsid w:val="0055051A"/>
    <w:rsid w:val="0055113A"/>
    <w:rsid w:val="005514B6"/>
    <w:rsid w:val="005515DE"/>
    <w:rsid w:val="005528DC"/>
    <w:rsid w:val="00552EC0"/>
    <w:rsid w:val="00552F75"/>
    <w:rsid w:val="0055350F"/>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28F0"/>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69A"/>
    <w:rsid w:val="00576E79"/>
    <w:rsid w:val="00576F75"/>
    <w:rsid w:val="00577183"/>
    <w:rsid w:val="00577786"/>
    <w:rsid w:val="00577896"/>
    <w:rsid w:val="00577A16"/>
    <w:rsid w:val="00577D59"/>
    <w:rsid w:val="005802B4"/>
    <w:rsid w:val="005812ED"/>
    <w:rsid w:val="00581D04"/>
    <w:rsid w:val="005829FB"/>
    <w:rsid w:val="00585099"/>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4864"/>
    <w:rsid w:val="005A562E"/>
    <w:rsid w:val="005A5E7A"/>
    <w:rsid w:val="005A659C"/>
    <w:rsid w:val="005A68AD"/>
    <w:rsid w:val="005A7023"/>
    <w:rsid w:val="005A7094"/>
    <w:rsid w:val="005A7301"/>
    <w:rsid w:val="005A746B"/>
    <w:rsid w:val="005A7932"/>
    <w:rsid w:val="005A7C9F"/>
    <w:rsid w:val="005B0588"/>
    <w:rsid w:val="005B09B2"/>
    <w:rsid w:val="005B0E42"/>
    <w:rsid w:val="005B1C17"/>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5B19"/>
    <w:rsid w:val="005D64CD"/>
    <w:rsid w:val="005D68BD"/>
    <w:rsid w:val="005D6B6C"/>
    <w:rsid w:val="005D7D31"/>
    <w:rsid w:val="005E096E"/>
    <w:rsid w:val="005E1086"/>
    <w:rsid w:val="005E1506"/>
    <w:rsid w:val="005E17CB"/>
    <w:rsid w:val="005E18A8"/>
    <w:rsid w:val="005E247A"/>
    <w:rsid w:val="005E2853"/>
    <w:rsid w:val="005E2BB8"/>
    <w:rsid w:val="005E310A"/>
    <w:rsid w:val="005E3D69"/>
    <w:rsid w:val="005E4ED0"/>
    <w:rsid w:val="005E510F"/>
    <w:rsid w:val="005E52B0"/>
    <w:rsid w:val="005E5492"/>
    <w:rsid w:val="005E55BF"/>
    <w:rsid w:val="005E5980"/>
    <w:rsid w:val="005E6B31"/>
    <w:rsid w:val="005E79C8"/>
    <w:rsid w:val="005E7BE9"/>
    <w:rsid w:val="005F030B"/>
    <w:rsid w:val="005F0D10"/>
    <w:rsid w:val="005F1851"/>
    <w:rsid w:val="005F1DD9"/>
    <w:rsid w:val="005F251D"/>
    <w:rsid w:val="005F268D"/>
    <w:rsid w:val="005F26A5"/>
    <w:rsid w:val="005F2820"/>
    <w:rsid w:val="005F3711"/>
    <w:rsid w:val="005F3AB5"/>
    <w:rsid w:val="005F3ED5"/>
    <w:rsid w:val="005F4CB1"/>
    <w:rsid w:val="005F6559"/>
    <w:rsid w:val="005F66C1"/>
    <w:rsid w:val="005F67CE"/>
    <w:rsid w:val="005F6818"/>
    <w:rsid w:val="005F693D"/>
    <w:rsid w:val="005F6AFB"/>
    <w:rsid w:val="005F7A41"/>
    <w:rsid w:val="005F7C52"/>
    <w:rsid w:val="0060013B"/>
    <w:rsid w:val="00600883"/>
    <w:rsid w:val="00600F26"/>
    <w:rsid w:val="006013AC"/>
    <w:rsid w:val="00602703"/>
    <w:rsid w:val="006029B9"/>
    <w:rsid w:val="00602EBC"/>
    <w:rsid w:val="0060320E"/>
    <w:rsid w:val="00603812"/>
    <w:rsid w:val="0060403C"/>
    <w:rsid w:val="00604136"/>
    <w:rsid w:val="00604520"/>
    <w:rsid w:val="006049D9"/>
    <w:rsid w:val="00604DB0"/>
    <w:rsid w:val="00605084"/>
    <w:rsid w:val="0060522D"/>
    <w:rsid w:val="00605375"/>
    <w:rsid w:val="0060541A"/>
    <w:rsid w:val="00605B2F"/>
    <w:rsid w:val="00605B6F"/>
    <w:rsid w:val="00605FB9"/>
    <w:rsid w:val="00606503"/>
    <w:rsid w:val="00606A2C"/>
    <w:rsid w:val="00606A68"/>
    <w:rsid w:val="00607519"/>
    <w:rsid w:val="00607B69"/>
    <w:rsid w:val="00607F04"/>
    <w:rsid w:val="006100FD"/>
    <w:rsid w:val="00610112"/>
    <w:rsid w:val="00610CA3"/>
    <w:rsid w:val="00610D41"/>
    <w:rsid w:val="00611411"/>
    <w:rsid w:val="006119D2"/>
    <w:rsid w:val="00611DCB"/>
    <w:rsid w:val="0061250E"/>
    <w:rsid w:val="0061270B"/>
    <w:rsid w:val="00614200"/>
    <w:rsid w:val="00614635"/>
    <w:rsid w:val="00615D78"/>
    <w:rsid w:val="0061649A"/>
    <w:rsid w:val="006171D5"/>
    <w:rsid w:val="00617988"/>
    <w:rsid w:val="00617CA7"/>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B6B"/>
    <w:rsid w:val="00627FD5"/>
    <w:rsid w:val="006301FD"/>
    <w:rsid w:val="00630262"/>
    <w:rsid w:val="00630780"/>
    <w:rsid w:val="00630A76"/>
    <w:rsid w:val="00630E6C"/>
    <w:rsid w:val="00631149"/>
    <w:rsid w:val="00631509"/>
    <w:rsid w:val="00631C90"/>
    <w:rsid w:val="0063259B"/>
    <w:rsid w:val="00632B6E"/>
    <w:rsid w:val="00632C8B"/>
    <w:rsid w:val="00633AAB"/>
    <w:rsid w:val="00633B70"/>
    <w:rsid w:val="0063481D"/>
    <w:rsid w:val="006349E1"/>
    <w:rsid w:val="00634E50"/>
    <w:rsid w:val="00635017"/>
    <w:rsid w:val="0063572C"/>
    <w:rsid w:val="00635C4C"/>
    <w:rsid w:val="006367D5"/>
    <w:rsid w:val="0063688A"/>
    <w:rsid w:val="006371DE"/>
    <w:rsid w:val="006371EF"/>
    <w:rsid w:val="006374A0"/>
    <w:rsid w:val="0063752E"/>
    <w:rsid w:val="00637D62"/>
    <w:rsid w:val="0064047F"/>
    <w:rsid w:val="00640862"/>
    <w:rsid w:val="00640F49"/>
    <w:rsid w:val="00641076"/>
    <w:rsid w:val="006410CB"/>
    <w:rsid w:val="00641F9E"/>
    <w:rsid w:val="006428FA"/>
    <w:rsid w:val="006431B9"/>
    <w:rsid w:val="00644C4F"/>
    <w:rsid w:val="0064513A"/>
    <w:rsid w:val="006457F3"/>
    <w:rsid w:val="00645818"/>
    <w:rsid w:val="00645AF4"/>
    <w:rsid w:val="006466EF"/>
    <w:rsid w:val="00647156"/>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57C19"/>
    <w:rsid w:val="006600A8"/>
    <w:rsid w:val="0066012D"/>
    <w:rsid w:val="006609E7"/>
    <w:rsid w:val="00660EC2"/>
    <w:rsid w:val="00661969"/>
    <w:rsid w:val="00661DE8"/>
    <w:rsid w:val="00662004"/>
    <w:rsid w:val="0066313A"/>
    <w:rsid w:val="0066358C"/>
    <w:rsid w:val="0066395B"/>
    <w:rsid w:val="006639C9"/>
    <w:rsid w:val="00663B29"/>
    <w:rsid w:val="00663EB6"/>
    <w:rsid w:val="00664A76"/>
    <w:rsid w:val="00665413"/>
    <w:rsid w:val="00665BE5"/>
    <w:rsid w:val="00666E74"/>
    <w:rsid w:val="006675CD"/>
    <w:rsid w:val="00667C9E"/>
    <w:rsid w:val="0067114E"/>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25A"/>
    <w:rsid w:val="006873AD"/>
    <w:rsid w:val="00687F70"/>
    <w:rsid w:val="0069092E"/>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5685"/>
    <w:rsid w:val="00695C90"/>
    <w:rsid w:val="00696298"/>
    <w:rsid w:val="00696635"/>
    <w:rsid w:val="00696719"/>
    <w:rsid w:val="006A23EF"/>
    <w:rsid w:val="006A25B3"/>
    <w:rsid w:val="006A301B"/>
    <w:rsid w:val="006A327F"/>
    <w:rsid w:val="006A3932"/>
    <w:rsid w:val="006A43C0"/>
    <w:rsid w:val="006A4B5C"/>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592"/>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0293"/>
    <w:rsid w:val="006D1BF7"/>
    <w:rsid w:val="006D1E5C"/>
    <w:rsid w:val="006D23CA"/>
    <w:rsid w:val="006D2E18"/>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1E79"/>
    <w:rsid w:val="006E2B18"/>
    <w:rsid w:val="006E409F"/>
    <w:rsid w:val="006E47B9"/>
    <w:rsid w:val="006E49EA"/>
    <w:rsid w:val="006E4C03"/>
    <w:rsid w:val="006E5880"/>
    <w:rsid w:val="006E664A"/>
    <w:rsid w:val="006E7825"/>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0C7E"/>
    <w:rsid w:val="00701530"/>
    <w:rsid w:val="0070183D"/>
    <w:rsid w:val="0070262D"/>
    <w:rsid w:val="007029E6"/>
    <w:rsid w:val="00702CF2"/>
    <w:rsid w:val="00702DAC"/>
    <w:rsid w:val="00703398"/>
    <w:rsid w:val="00703429"/>
    <w:rsid w:val="0070368F"/>
    <w:rsid w:val="00703779"/>
    <w:rsid w:val="00703D30"/>
    <w:rsid w:val="00705192"/>
    <w:rsid w:val="007067BA"/>
    <w:rsid w:val="00706DB4"/>
    <w:rsid w:val="00707087"/>
    <w:rsid w:val="00707324"/>
    <w:rsid w:val="007073B9"/>
    <w:rsid w:val="00707509"/>
    <w:rsid w:val="00707B2F"/>
    <w:rsid w:val="00710679"/>
    <w:rsid w:val="00710AD5"/>
    <w:rsid w:val="00710E56"/>
    <w:rsid w:val="0071103B"/>
    <w:rsid w:val="007114B8"/>
    <w:rsid w:val="007118E6"/>
    <w:rsid w:val="00712206"/>
    <w:rsid w:val="00712848"/>
    <w:rsid w:val="0071358C"/>
    <w:rsid w:val="00713983"/>
    <w:rsid w:val="00713B73"/>
    <w:rsid w:val="007144A1"/>
    <w:rsid w:val="00714A45"/>
    <w:rsid w:val="00714FDD"/>
    <w:rsid w:val="007150BF"/>
    <w:rsid w:val="00715711"/>
    <w:rsid w:val="007159E1"/>
    <w:rsid w:val="00715AE4"/>
    <w:rsid w:val="007160DB"/>
    <w:rsid w:val="007164C8"/>
    <w:rsid w:val="00716968"/>
    <w:rsid w:val="00716A50"/>
    <w:rsid w:val="00716B0C"/>
    <w:rsid w:val="0071776D"/>
    <w:rsid w:val="00717793"/>
    <w:rsid w:val="00720054"/>
    <w:rsid w:val="00720168"/>
    <w:rsid w:val="0072162C"/>
    <w:rsid w:val="00721F3A"/>
    <w:rsid w:val="00723202"/>
    <w:rsid w:val="00723826"/>
    <w:rsid w:val="00724485"/>
    <w:rsid w:val="00724731"/>
    <w:rsid w:val="00724F8F"/>
    <w:rsid w:val="00725EBE"/>
    <w:rsid w:val="007270DE"/>
    <w:rsid w:val="0072719A"/>
    <w:rsid w:val="00727B52"/>
    <w:rsid w:val="007305F3"/>
    <w:rsid w:val="00730E00"/>
    <w:rsid w:val="007314B4"/>
    <w:rsid w:val="00731764"/>
    <w:rsid w:val="007321B5"/>
    <w:rsid w:val="00732421"/>
    <w:rsid w:val="00732869"/>
    <w:rsid w:val="00732E24"/>
    <w:rsid w:val="007330F3"/>
    <w:rsid w:val="00733208"/>
    <w:rsid w:val="007333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A55"/>
    <w:rsid w:val="00737A69"/>
    <w:rsid w:val="00741428"/>
    <w:rsid w:val="007415B0"/>
    <w:rsid w:val="00741664"/>
    <w:rsid w:val="0074171D"/>
    <w:rsid w:val="00741F19"/>
    <w:rsid w:val="00742164"/>
    <w:rsid w:val="007424AE"/>
    <w:rsid w:val="00742B3C"/>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0EA8"/>
    <w:rsid w:val="00761E0E"/>
    <w:rsid w:val="00762091"/>
    <w:rsid w:val="007639BC"/>
    <w:rsid w:val="00764614"/>
    <w:rsid w:val="00764A8B"/>
    <w:rsid w:val="00764D1B"/>
    <w:rsid w:val="00765411"/>
    <w:rsid w:val="00765691"/>
    <w:rsid w:val="007661EF"/>
    <w:rsid w:val="00766814"/>
    <w:rsid w:val="00766CF7"/>
    <w:rsid w:val="00766F99"/>
    <w:rsid w:val="00766FC6"/>
    <w:rsid w:val="007670D4"/>
    <w:rsid w:val="00767EA6"/>
    <w:rsid w:val="007702D1"/>
    <w:rsid w:val="007711CC"/>
    <w:rsid w:val="007712A0"/>
    <w:rsid w:val="007714B0"/>
    <w:rsid w:val="00771874"/>
    <w:rsid w:val="00771C59"/>
    <w:rsid w:val="007722EF"/>
    <w:rsid w:val="00772AB6"/>
    <w:rsid w:val="00772E41"/>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562"/>
    <w:rsid w:val="00780C4D"/>
    <w:rsid w:val="0078100D"/>
    <w:rsid w:val="00782DC1"/>
    <w:rsid w:val="00783734"/>
    <w:rsid w:val="007845B2"/>
    <w:rsid w:val="00784AF0"/>
    <w:rsid w:val="00784EAB"/>
    <w:rsid w:val="00785233"/>
    <w:rsid w:val="00785415"/>
    <w:rsid w:val="00785448"/>
    <w:rsid w:val="007855A0"/>
    <w:rsid w:val="00786986"/>
    <w:rsid w:val="0078707C"/>
    <w:rsid w:val="00787E90"/>
    <w:rsid w:val="00787EEB"/>
    <w:rsid w:val="0079207A"/>
    <w:rsid w:val="00792147"/>
    <w:rsid w:val="00792496"/>
    <w:rsid w:val="00793436"/>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1C1E"/>
    <w:rsid w:val="007C2723"/>
    <w:rsid w:val="007C27EF"/>
    <w:rsid w:val="007C292D"/>
    <w:rsid w:val="007C2C51"/>
    <w:rsid w:val="007C2E31"/>
    <w:rsid w:val="007C3C15"/>
    <w:rsid w:val="007C3D08"/>
    <w:rsid w:val="007C4DB1"/>
    <w:rsid w:val="007C5219"/>
    <w:rsid w:val="007C59BF"/>
    <w:rsid w:val="007C644F"/>
    <w:rsid w:val="007C6BB0"/>
    <w:rsid w:val="007C6F49"/>
    <w:rsid w:val="007C7522"/>
    <w:rsid w:val="007D005B"/>
    <w:rsid w:val="007D0A12"/>
    <w:rsid w:val="007D0C86"/>
    <w:rsid w:val="007D12E9"/>
    <w:rsid w:val="007D19C0"/>
    <w:rsid w:val="007D2ADE"/>
    <w:rsid w:val="007D2D15"/>
    <w:rsid w:val="007D33F7"/>
    <w:rsid w:val="007D3AA6"/>
    <w:rsid w:val="007D3B2A"/>
    <w:rsid w:val="007D5769"/>
    <w:rsid w:val="007D5C07"/>
    <w:rsid w:val="007D60DF"/>
    <w:rsid w:val="007D6A1B"/>
    <w:rsid w:val="007D7638"/>
    <w:rsid w:val="007D7B3B"/>
    <w:rsid w:val="007D7B9E"/>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DFC"/>
    <w:rsid w:val="007E6EC8"/>
    <w:rsid w:val="007E77BE"/>
    <w:rsid w:val="007F02AB"/>
    <w:rsid w:val="007F02B9"/>
    <w:rsid w:val="007F09D2"/>
    <w:rsid w:val="007F0C4E"/>
    <w:rsid w:val="007F11A6"/>
    <w:rsid w:val="007F1CD2"/>
    <w:rsid w:val="007F1FCE"/>
    <w:rsid w:val="007F21D8"/>
    <w:rsid w:val="007F24B5"/>
    <w:rsid w:val="007F25C5"/>
    <w:rsid w:val="007F29D3"/>
    <w:rsid w:val="007F39B8"/>
    <w:rsid w:val="007F450D"/>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35FF"/>
    <w:rsid w:val="00803C96"/>
    <w:rsid w:val="008050D9"/>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EB"/>
    <w:rsid w:val="0081473A"/>
    <w:rsid w:val="00814AA2"/>
    <w:rsid w:val="00815088"/>
    <w:rsid w:val="00815418"/>
    <w:rsid w:val="008154C2"/>
    <w:rsid w:val="00815EB2"/>
    <w:rsid w:val="0081701E"/>
    <w:rsid w:val="00817533"/>
    <w:rsid w:val="00817B90"/>
    <w:rsid w:val="00820138"/>
    <w:rsid w:val="008205A5"/>
    <w:rsid w:val="008207B4"/>
    <w:rsid w:val="00820EF9"/>
    <w:rsid w:val="00820FFE"/>
    <w:rsid w:val="008213E1"/>
    <w:rsid w:val="008216EA"/>
    <w:rsid w:val="008219F7"/>
    <w:rsid w:val="0082333A"/>
    <w:rsid w:val="00823C74"/>
    <w:rsid w:val="0082539D"/>
    <w:rsid w:val="00825D19"/>
    <w:rsid w:val="00825DCF"/>
    <w:rsid w:val="00827566"/>
    <w:rsid w:val="00827FD0"/>
    <w:rsid w:val="008306E7"/>
    <w:rsid w:val="00830732"/>
    <w:rsid w:val="008310A9"/>
    <w:rsid w:val="008310FD"/>
    <w:rsid w:val="0083116D"/>
    <w:rsid w:val="00831229"/>
    <w:rsid w:val="00831347"/>
    <w:rsid w:val="00831D06"/>
    <w:rsid w:val="00832F05"/>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4019F"/>
    <w:rsid w:val="0084051F"/>
    <w:rsid w:val="00841280"/>
    <w:rsid w:val="008416A5"/>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47FDB"/>
    <w:rsid w:val="00850994"/>
    <w:rsid w:val="008512B9"/>
    <w:rsid w:val="00851500"/>
    <w:rsid w:val="008515C2"/>
    <w:rsid w:val="0085250E"/>
    <w:rsid w:val="00852633"/>
    <w:rsid w:val="00852638"/>
    <w:rsid w:val="008527FC"/>
    <w:rsid w:val="00852A03"/>
    <w:rsid w:val="00852A9B"/>
    <w:rsid w:val="00852D35"/>
    <w:rsid w:val="00852F9B"/>
    <w:rsid w:val="00853C26"/>
    <w:rsid w:val="00853D5F"/>
    <w:rsid w:val="008540C5"/>
    <w:rsid w:val="00854211"/>
    <w:rsid w:val="008542B5"/>
    <w:rsid w:val="00854393"/>
    <w:rsid w:val="008546C9"/>
    <w:rsid w:val="00854D37"/>
    <w:rsid w:val="00854DA9"/>
    <w:rsid w:val="00857094"/>
    <w:rsid w:val="00857B91"/>
    <w:rsid w:val="0086045A"/>
    <w:rsid w:val="0086051F"/>
    <w:rsid w:val="008606FA"/>
    <w:rsid w:val="0086083F"/>
    <w:rsid w:val="00860D85"/>
    <w:rsid w:val="0086101D"/>
    <w:rsid w:val="0086151C"/>
    <w:rsid w:val="008616DD"/>
    <w:rsid w:val="008618C4"/>
    <w:rsid w:val="00861CF5"/>
    <w:rsid w:val="008621BB"/>
    <w:rsid w:val="008621EC"/>
    <w:rsid w:val="00863352"/>
    <w:rsid w:val="008636DE"/>
    <w:rsid w:val="00863C41"/>
    <w:rsid w:val="00864BE7"/>
    <w:rsid w:val="00864E6D"/>
    <w:rsid w:val="00865BE9"/>
    <w:rsid w:val="00865BEC"/>
    <w:rsid w:val="00866D1D"/>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5AE"/>
    <w:rsid w:val="00881CA3"/>
    <w:rsid w:val="008826EE"/>
    <w:rsid w:val="008826FD"/>
    <w:rsid w:val="00882B0E"/>
    <w:rsid w:val="00883BB3"/>
    <w:rsid w:val="00883C1E"/>
    <w:rsid w:val="008844C0"/>
    <w:rsid w:val="00885038"/>
    <w:rsid w:val="0088558F"/>
    <w:rsid w:val="00885C49"/>
    <w:rsid w:val="00885D91"/>
    <w:rsid w:val="00885DED"/>
    <w:rsid w:val="008866B8"/>
    <w:rsid w:val="00886BF3"/>
    <w:rsid w:val="00886F80"/>
    <w:rsid w:val="00887489"/>
    <w:rsid w:val="0088776D"/>
    <w:rsid w:val="00887CD2"/>
    <w:rsid w:val="00890182"/>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63C1"/>
    <w:rsid w:val="00896B0B"/>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3304"/>
    <w:rsid w:val="008B35C7"/>
    <w:rsid w:val="008B3A1B"/>
    <w:rsid w:val="008B3E01"/>
    <w:rsid w:val="008B407E"/>
    <w:rsid w:val="008B4296"/>
    <w:rsid w:val="008B44FE"/>
    <w:rsid w:val="008B4863"/>
    <w:rsid w:val="008B4A54"/>
    <w:rsid w:val="008B4BCC"/>
    <w:rsid w:val="008B4BEE"/>
    <w:rsid w:val="008B542C"/>
    <w:rsid w:val="008B7065"/>
    <w:rsid w:val="008C11D8"/>
    <w:rsid w:val="008C1C93"/>
    <w:rsid w:val="008C240B"/>
    <w:rsid w:val="008C2940"/>
    <w:rsid w:val="008C36E1"/>
    <w:rsid w:val="008C393F"/>
    <w:rsid w:val="008C3DA7"/>
    <w:rsid w:val="008C3F2F"/>
    <w:rsid w:val="008C4EDE"/>
    <w:rsid w:val="008C4F64"/>
    <w:rsid w:val="008C5383"/>
    <w:rsid w:val="008C53D6"/>
    <w:rsid w:val="008C564E"/>
    <w:rsid w:val="008C6706"/>
    <w:rsid w:val="008C7617"/>
    <w:rsid w:val="008C7A4C"/>
    <w:rsid w:val="008C7FF2"/>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8F8"/>
    <w:rsid w:val="008D77DA"/>
    <w:rsid w:val="008E0853"/>
    <w:rsid w:val="008E0BC8"/>
    <w:rsid w:val="008E0EA1"/>
    <w:rsid w:val="008E1D17"/>
    <w:rsid w:val="008E1F0F"/>
    <w:rsid w:val="008E2F8D"/>
    <w:rsid w:val="008E3386"/>
    <w:rsid w:val="008E3719"/>
    <w:rsid w:val="008E43E5"/>
    <w:rsid w:val="008E441D"/>
    <w:rsid w:val="008E473F"/>
    <w:rsid w:val="008E4C2F"/>
    <w:rsid w:val="008E4F9D"/>
    <w:rsid w:val="008E52BD"/>
    <w:rsid w:val="008E5C6D"/>
    <w:rsid w:val="008E61C2"/>
    <w:rsid w:val="008E62B6"/>
    <w:rsid w:val="008E6F75"/>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4E5D"/>
    <w:rsid w:val="008F557F"/>
    <w:rsid w:val="008F58CE"/>
    <w:rsid w:val="008F68A0"/>
    <w:rsid w:val="008F6915"/>
    <w:rsid w:val="008F6D9D"/>
    <w:rsid w:val="008F70C2"/>
    <w:rsid w:val="008F74C2"/>
    <w:rsid w:val="008F7812"/>
    <w:rsid w:val="008F7DAE"/>
    <w:rsid w:val="0090051C"/>
    <w:rsid w:val="00900B26"/>
    <w:rsid w:val="00901B70"/>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10C"/>
    <w:rsid w:val="00915613"/>
    <w:rsid w:val="009156AE"/>
    <w:rsid w:val="00915799"/>
    <w:rsid w:val="00915876"/>
    <w:rsid w:val="00915BE7"/>
    <w:rsid w:val="00915D48"/>
    <w:rsid w:val="00916681"/>
    <w:rsid w:val="0091714F"/>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5D17"/>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BBE"/>
    <w:rsid w:val="00933E2E"/>
    <w:rsid w:val="00934123"/>
    <w:rsid w:val="0093465F"/>
    <w:rsid w:val="00934A48"/>
    <w:rsid w:val="00934D63"/>
    <w:rsid w:val="00935A56"/>
    <w:rsid w:val="00935AAF"/>
    <w:rsid w:val="00935EBF"/>
    <w:rsid w:val="0093652A"/>
    <w:rsid w:val="00937AE0"/>
    <w:rsid w:val="00937FE2"/>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6E"/>
    <w:rsid w:val="00945DE6"/>
    <w:rsid w:val="00947182"/>
    <w:rsid w:val="009475B7"/>
    <w:rsid w:val="00947819"/>
    <w:rsid w:val="00947C9C"/>
    <w:rsid w:val="00950549"/>
    <w:rsid w:val="00950BA4"/>
    <w:rsid w:val="00950E50"/>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7D0"/>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2A4E"/>
    <w:rsid w:val="009639DB"/>
    <w:rsid w:val="00964926"/>
    <w:rsid w:val="00964EA0"/>
    <w:rsid w:val="00965DC2"/>
    <w:rsid w:val="00970199"/>
    <w:rsid w:val="009712A8"/>
    <w:rsid w:val="0097139A"/>
    <w:rsid w:val="00971F58"/>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5188"/>
    <w:rsid w:val="0098578A"/>
    <w:rsid w:val="009858F0"/>
    <w:rsid w:val="00985AD1"/>
    <w:rsid w:val="00985B0A"/>
    <w:rsid w:val="00985B34"/>
    <w:rsid w:val="00985E47"/>
    <w:rsid w:val="00986EC7"/>
    <w:rsid w:val="009870F0"/>
    <w:rsid w:val="00987117"/>
    <w:rsid w:val="00990BCF"/>
    <w:rsid w:val="009912F9"/>
    <w:rsid w:val="0099224E"/>
    <w:rsid w:val="0099248B"/>
    <w:rsid w:val="009930CF"/>
    <w:rsid w:val="009935C7"/>
    <w:rsid w:val="0099375E"/>
    <w:rsid w:val="00993F7F"/>
    <w:rsid w:val="009942FC"/>
    <w:rsid w:val="00994C04"/>
    <w:rsid w:val="00994FE3"/>
    <w:rsid w:val="00995383"/>
    <w:rsid w:val="00996139"/>
    <w:rsid w:val="0099673F"/>
    <w:rsid w:val="00996A8E"/>
    <w:rsid w:val="00996E10"/>
    <w:rsid w:val="00996F4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41B1"/>
    <w:rsid w:val="009A4DBA"/>
    <w:rsid w:val="009A4EF3"/>
    <w:rsid w:val="009A4F77"/>
    <w:rsid w:val="009A5356"/>
    <w:rsid w:val="009A627E"/>
    <w:rsid w:val="009A629B"/>
    <w:rsid w:val="009A6603"/>
    <w:rsid w:val="009A6AA0"/>
    <w:rsid w:val="009A73E0"/>
    <w:rsid w:val="009A7AF3"/>
    <w:rsid w:val="009B0AF6"/>
    <w:rsid w:val="009B1056"/>
    <w:rsid w:val="009B11D1"/>
    <w:rsid w:val="009B1C45"/>
    <w:rsid w:val="009B39F0"/>
    <w:rsid w:val="009B3CB4"/>
    <w:rsid w:val="009B4122"/>
    <w:rsid w:val="009B5803"/>
    <w:rsid w:val="009B593F"/>
    <w:rsid w:val="009B6AE8"/>
    <w:rsid w:val="009B6EBE"/>
    <w:rsid w:val="009B7AD6"/>
    <w:rsid w:val="009C0474"/>
    <w:rsid w:val="009C0522"/>
    <w:rsid w:val="009C0E88"/>
    <w:rsid w:val="009C1050"/>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D42"/>
    <w:rsid w:val="009C65CF"/>
    <w:rsid w:val="009C6790"/>
    <w:rsid w:val="009C73FD"/>
    <w:rsid w:val="009C7619"/>
    <w:rsid w:val="009C789A"/>
    <w:rsid w:val="009C7955"/>
    <w:rsid w:val="009C7EC0"/>
    <w:rsid w:val="009D0709"/>
    <w:rsid w:val="009D096B"/>
    <w:rsid w:val="009D0FE0"/>
    <w:rsid w:val="009D1761"/>
    <w:rsid w:val="009D1E9E"/>
    <w:rsid w:val="009D2DB2"/>
    <w:rsid w:val="009D2E18"/>
    <w:rsid w:val="009D3025"/>
    <w:rsid w:val="009D3118"/>
    <w:rsid w:val="009D3190"/>
    <w:rsid w:val="009D3734"/>
    <w:rsid w:val="009D41F2"/>
    <w:rsid w:val="009D4352"/>
    <w:rsid w:val="009D4531"/>
    <w:rsid w:val="009D65B0"/>
    <w:rsid w:val="009D6AAA"/>
    <w:rsid w:val="009D6BB2"/>
    <w:rsid w:val="009D72EE"/>
    <w:rsid w:val="009E0A77"/>
    <w:rsid w:val="009E0B1C"/>
    <w:rsid w:val="009E11DA"/>
    <w:rsid w:val="009E1CDC"/>
    <w:rsid w:val="009E2265"/>
    <w:rsid w:val="009E2EF1"/>
    <w:rsid w:val="009E2FF9"/>
    <w:rsid w:val="009E34AA"/>
    <w:rsid w:val="009E35AE"/>
    <w:rsid w:val="009E3A3B"/>
    <w:rsid w:val="009E3C47"/>
    <w:rsid w:val="009E3D15"/>
    <w:rsid w:val="009E4026"/>
    <w:rsid w:val="009E41E6"/>
    <w:rsid w:val="009E436D"/>
    <w:rsid w:val="009E4473"/>
    <w:rsid w:val="009E464F"/>
    <w:rsid w:val="009E4FA5"/>
    <w:rsid w:val="009E595D"/>
    <w:rsid w:val="009E5A25"/>
    <w:rsid w:val="009E5E14"/>
    <w:rsid w:val="009E5E89"/>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9BB"/>
    <w:rsid w:val="00A17D0E"/>
    <w:rsid w:val="00A17E98"/>
    <w:rsid w:val="00A20C8E"/>
    <w:rsid w:val="00A210C8"/>
    <w:rsid w:val="00A211EF"/>
    <w:rsid w:val="00A21D4F"/>
    <w:rsid w:val="00A21E45"/>
    <w:rsid w:val="00A22E59"/>
    <w:rsid w:val="00A238E4"/>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0F58"/>
    <w:rsid w:val="00A41607"/>
    <w:rsid w:val="00A419D4"/>
    <w:rsid w:val="00A420FE"/>
    <w:rsid w:val="00A423A5"/>
    <w:rsid w:val="00A423F9"/>
    <w:rsid w:val="00A4296E"/>
    <w:rsid w:val="00A42A90"/>
    <w:rsid w:val="00A43A3C"/>
    <w:rsid w:val="00A440A5"/>
    <w:rsid w:val="00A44123"/>
    <w:rsid w:val="00A441A5"/>
    <w:rsid w:val="00A44277"/>
    <w:rsid w:val="00A44A45"/>
    <w:rsid w:val="00A4531F"/>
    <w:rsid w:val="00A4654D"/>
    <w:rsid w:val="00A46D9E"/>
    <w:rsid w:val="00A47754"/>
    <w:rsid w:val="00A507BD"/>
    <w:rsid w:val="00A50B5A"/>
    <w:rsid w:val="00A51644"/>
    <w:rsid w:val="00A51EA8"/>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577A6"/>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11D"/>
    <w:rsid w:val="00A6520F"/>
    <w:rsid w:val="00A66180"/>
    <w:rsid w:val="00A6638C"/>
    <w:rsid w:val="00A6645D"/>
    <w:rsid w:val="00A666B4"/>
    <w:rsid w:val="00A66869"/>
    <w:rsid w:val="00A67001"/>
    <w:rsid w:val="00A700A0"/>
    <w:rsid w:val="00A70AF2"/>
    <w:rsid w:val="00A71DA0"/>
    <w:rsid w:val="00A71EF6"/>
    <w:rsid w:val="00A72955"/>
    <w:rsid w:val="00A72B7A"/>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B7AD3"/>
    <w:rsid w:val="00AC0303"/>
    <w:rsid w:val="00AC105A"/>
    <w:rsid w:val="00AC1331"/>
    <w:rsid w:val="00AC162C"/>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1ED5"/>
    <w:rsid w:val="00AE1FFD"/>
    <w:rsid w:val="00AE206B"/>
    <w:rsid w:val="00AE255A"/>
    <w:rsid w:val="00AE2C8A"/>
    <w:rsid w:val="00AE44B8"/>
    <w:rsid w:val="00AE5B2C"/>
    <w:rsid w:val="00AE5C38"/>
    <w:rsid w:val="00AE5E3C"/>
    <w:rsid w:val="00AE5F90"/>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63"/>
    <w:rsid w:val="00B029EA"/>
    <w:rsid w:val="00B02AF3"/>
    <w:rsid w:val="00B02B69"/>
    <w:rsid w:val="00B03034"/>
    <w:rsid w:val="00B03115"/>
    <w:rsid w:val="00B04324"/>
    <w:rsid w:val="00B04489"/>
    <w:rsid w:val="00B044F8"/>
    <w:rsid w:val="00B05083"/>
    <w:rsid w:val="00B05AC1"/>
    <w:rsid w:val="00B05C55"/>
    <w:rsid w:val="00B06B76"/>
    <w:rsid w:val="00B07AC7"/>
    <w:rsid w:val="00B115C7"/>
    <w:rsid w:val="00B130F1"/>
    <w:rsid w:val="00B13E50"/>
    <w:rsid w:val="00B13F61"/>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423"/>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6C2D"/>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805CB"/>
    <w:rsid w:val="00B80B4D"/>
    <w:rsid w:val="00B80DE3"/>
    <w:rsid w:val="00B80E6E"/>
    <w:rsid w:val="00B823A0"/>
    <w:rsid w:val="00B82760"/>
    <w:rsid w:val="00B82A63"/>
    <w:rsid w:val="00B82F94"/>
    <w:rsid w:val="00B8306A"/>
    <w:rsid w:val="00B835EE"/>
    <w:rsid w:val="00B83F19"/>
    <w:rsid w:val="00B84093"/>
    <w:rsid w:val="00B8527A"/>
    <w:rsid w:val="00B859DA"/>
    <w:rsid w:val="00B85B6B"/>
    <w:rsid w:val="00B85EA6"/>
    <w:rsid w:val="00B8626A"/>
    <w:rsid w:val="00B86638"/>
    <w:rsid w:val="00B86DFD"/>
    <w:rsid w:val="00B87312"/>
    <w:rsid w:val="00B87407"/>
    <w:rsid w:val="00B87A36"/>
    <w:rsid w:val="00B90553"/>
    <w:rsid w:val="00B909DA"/>
    <w:rsid w:val="00B90C36"/>
    <w:rsid w:val="00B91D48"/>
    <w:rsid w:val="00B923EA"/>
    <w:rsid w:val="00B9308A"/>
    <w:rsid w:val="00B942BA"/>
    <w:rsid w:val="00B9486D"/>
    <w:rsid w:val="00B94BEE"/>
    <w:rsid w:val="00B94ED1"/>
    <w:rsid w:val="00B94FB1"/>
    <w:rsid w:val="00B957B7"/>
    <w:rsid w:val="00B95AEB"/>
    <w:rsid w:val="00B95F87"/>
    <w:rsid w:val="00B964E2"/>
    <w:rsid w:val="00B96974"/>
    <w:rsid w:val="00B973B2"/>
    <w:rsid w:val="00B977CA"/>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42E"/>
    <w:rsid w:val="00BA4B02"/>
    <w:rsid w:val="00BA5036"/>
    <w:rsid w:val="00BA5148"/>
    <w:rsid w:val="00BA568F"/>
    <w:rsid w:val="00BA5771"/>
    <w:rsid w:val="00BA57DF"/>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4F16"/>
    <w:rsid w:val="00BB5B95"/>
    <w:rsid w:val="00BB61E7"/>
    <w:rsid w:val="00BB6675"/>
    <w:rsid w:val="00BB7153"/>
    <w:rsid w:val="00BB722D"/>
    <w:rsid w:val="00BB7442"/>
    <w:rsid w:val="00BB7651"/>
    <w:rsid w:val="00BB7657"/>
    <w:rsid w:val="00BB76F3"/>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B00"/>
    <w:rsid w:val="00BC7D78"/>
    <w:rsid w:val="00BC7DC7"/>
    <w:rsid w:val="00BC7FA3"/>
    <w:rsid w:val="00BD0821"/>
    <w:rsid w:val="00BD1BE6"/>
    <w:rsid w:val="00BD1EFB"/>
    <w:rsid w:val="00BD24AB"/>
    <w:rsid w:val="00BD2EBD"/>
    <w:rsid w:val="00BD34CD"/>
    <w:rsid w:val="00BD3603"/>
    <w:rsid w:val="00BD36F2"/>
    <w:rsid w:val="00BD37A9"/>
    <w:rsid w:val="00BD3826"/>
    <w:rsid w:val="00BD3AEC"/>
    <w:rsid w:val="00BD3C46"/>
    <w:rsid w:val="00BD40EB"/>
    <w:rsid w:val="00BD44D5"/>
    <w:rsid w:val="00BD4E1E"/>
    <w:rsid w:val="00BD68E4"/>
    <w:rsid w:val="00BD7561"/>
    <w:rsid w:val="00BD76BF"/>
    <w:rsid w:val="00BD7DC4"/>
    <w:rsid w:val="00BE0D3E"/>
    <w:rsid w:val="00BE22AD"/>
    <w:rsid w:val="00BE34DC"/>
    <w:rsid w:val="00BE36B0"/>
    <w:rsid w:val="00BE411E"/>
    <w:rsid w:val="00BE46B1"/>
    <w:rsid w:val="00BE49DE"/>
    <w:rsid w:val="00BE4C94"/>
    <w:rsid w:val="00BE4F02"/>
    <w:rsid w:val="00BE53BD"/>
    <w:rsid w:val="00BE5A8D"/>
    <w:rsid w:val="00BE67FE"/>
    <w:rsid w:val="00BE7878"/>
    <w:rsid w:val="00BE7B96"/>
    <w:rsid w:val="00BF0951"/>
    <w:rsid w:val="00BF11E1"/>
    <w:rsid w:val="00BF1499"/>
    <w:rsid w:val="00BF186C"/>
    <w:rsid w:val="00BF1FFF"/>
    <w:rsid w:val="00BF2115"/>
    <w:rsid w:val="00BF2140"/>
    <w:rsid w:val="00BF2396"/>
    <w:rsid w:val="00BF3235"/>
    <w:rsid w:val="00BF34C8"/>
    <w:rsid w:val="00BF357A"/>
    <w:rsid w:val="00BF3706"/>
    <w:rsid w:val="00BF3B8E"/>
    <w:rsid w:val="00BF3CB2"/>
    <w:rsid w:val="00BF3D2B"/>
    <w:rsid w:val="00BF41BA"/>
    <w:rsid w:val="00BF4F0E"/>
    <w:rsid w:val="00BF54DD"/>
    <w:rsid w:val="00BF555C"/>
    <w:rsid w:val="00BF55A7"/>
    <w:rsid w:val="00BF5A24"/>
    <w:rsid w:val="00BF5CFA"/>
    <w:rsid w:val="00BF6D73"/>
    <w:rsid w:val="00BF6DFC"/>
    <w:rsid w:val="00C00365"/>
    <w:rsid w:val="00C00EE8"/>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986"/>
    <w:rsid w:val="00C071DF"/>
    <w:rsid w:val="00C07961"/>
    <w:rsid w:val="00C10046"/>
    <w:rsid w:val="00C10CE8"/>
    <w:rsid w:val="00C10E28"/>
    <w:rsid w:val="00C11788"/>
    <w:rsid w:val="00C118B2"/>
    <w:rsid w:val="00C13354"/>
    <w:rsid w:val="00C13C0E"/>
    <w:rsid w:val="00C15AF6"/>
    <w:rsid w:val="00C15BE9"/>
    <w:rsid w:val="00C1607B"/>
    <w:rsid w:val="00C16365"/>
    <w:rsid w:val="00C16641"/>
    <w:rsid w:val="00C16A20"/>
    <w:rsid w:val="00C17A92"/>
    <w:rsid w:val="00C17CEC"/>
    <w:rsid w:val="00C20FB6"/>
    <w:rsid w:val="00C218B6"/>
    <w:rsid w:val="00C21A84"/>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490"/>
    <w:rsid w:val="00C31839"/>
    <w:rsid w:val="00C31893"/>
    <w:rsid w:val="00C324EF"/>
    <w:rsid w:val="00C32545"/>
    <w:rsid w:val="00C3258C"/>
    <w:rsid w:val="00C333FD"/>
    <w:rsid w:val="00C33D12"/>
    <w:rsid w:val="00C341F1"/>
    <w:rsid w:val="00C34766"/>
    <w:rsid w:val="00C349D7"/>
    <w:rsid w:val="00C34E3D"/>
    <w:rsid w:val="00C356B3"/>
    <w:rsid w:val="00C35E5F"/>
    <w:rsid w:val="00C373EE"/>
    <w:rsid w:val="00C37F0F"/>
    <w:rsid w:val="00C4026E"/>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3D9"/>
    <w:rsid w:val="00C52651"/>
    <w:rsid w:val="00C527A1"/>
    <w:rsid w:val="00C5302F"/>
    <w:rsid w:val="00C53241"/>
    <w:rsid w:val="00C540BB"/>
    <w:rsid w:val="00C542B3"/>
    <w:rsid w:val="00C54562"/>
    <w:rsid w:val="00C54E4D"/>
    <w:rsid w:val="00C5629D"/>
    <w:rsid w:val="00C56837"/>
    <w:rsid w:val="00C56E60"/>
    <w:rsid w:val="00C57206"/>
    <w:rsid w:val="00C57312"/>
    <w:rsid w:val="00C60A74"/>
    <w:rsid w:val="00C61BEA"/>
    <w:rsid w:val="00C61CB2"/>
    <w:rsid w:val="00C62B17"/>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19A4"/>
    <w:rsid w:val="00C72595"/>
    <w:rsid w:val="00C72977"/>
    <w:rsid w:val="00C7299E"/>
    <w:rsid w:val="00C730F9"/>
    <w:rsid w:val="00C74260"/>
    <w:rsid w:val="00C74307"/>
    <w:rsid w:val="00C74716"/>
    <w:rsid w:val="00C750C7"/>
    <w:rsid w:val="00C755EF"/>
    <w:rsid w:val="00C76B70"/>
    <w:rsid w:val="00C7703F"/>
    <w:rsid w:val="00C77128"/>
    <w:rsid w:val="00C7718D"/>
    <w:rsid w:val="00C77872"/>
    <w:rsid w:val="00C778A9"/>
    <w:rsid w:val="00C8087E"/>
    <w:rsid w:val="00C80AEC"/>
    <w:rsid w:val="00C822AC"/>
    <w:rsid w:val="00C83ECC"/>
    <w:rsid w:val="00C84398"/>
    <w:rsid w:val="00C84565"/>
    <w:rsid w:val="00C8498A"/>
    <w:rsid w:val="00C867FC"/>
    <w:rsid w:val="00C869F8"/>
    <w:rsid w:val="00C86FA4"/>
    <w:rsid w:val="00C871FB"/>
    <w:rsid w:val="00C87B22"/>
    <w:rsid w:val="00C903BC"/>
    <w:rsid w:val="00C90705"/>
    <w:rsid w:val="00C90B7A"/>
    <w:rsid w:val="00C90E3E"/>
    <w:rsid w:val="00C91563"/>
    <w:rsid w:val="00C9176D"/>
    <w:rsid w:val="00C9192A"/>
    <w:rsid w:val="00C91D08"/>
    <w:rsid w:val="00C9264A"/>
    <w:rsid w:val="00C92783"/>
    <w:rsid w:val="00C93451"/>
    <w:rsid w:val="00C93A17"/>
    <w:rsid w:val="00C93B3C"/>
    <w:rsid w:val="00C94608"/>
    <w:rsid w:val="00C95490"/>
    <w:rsid w:val="00C95C5E"/>
    <w:rsid w:val="00C95C7D"/>
    <w:rsid w:val="00C95DDB"/>
    <w:rsid w:val="00C965CE"/>
    <w:rsid w:val="00C968E8"/>
    <w:rsid w:val="00C9755F"/>
    <w:rsid w:val="00C97733"/>
    <w:rsid w:val="00C97AFC"/>
    <w:rsid w:val="00C97DF6"/>
    <w:rsid w:val="00CA0547"/>
    <w:rsid w:val="00CA1D72"/>
    <w:rsid w:val="00CA1DBC"/>
    <w:rsid w:val="00CA1EAE"/>
    <w:rsid w:val="00CA236C"/>
    <w:rsid w:val="00CA2900"/>
    <w:rsid w:val="00CA2BE5"/>
    <w:rsid w:val="00CA2E2A"/>
    <w:rsid w:val="00CA2EC8"/>
    <w:rsid w:val="00CA4699"/>
    <w:rsid w:val="00CA480D"/>
    <w:rsid w:val="00CA4A17"/>
    <w:rsid w:val="00CA4E09"/>
    <w:rsid w:val="00CA512F"/>
    <w:rsid w:val="00CA55D8"/>
    <w:rsid w:val="00CA63E4"/>
    <w:rsid w:val="00CA64EC"/>
    <w:rsid w:val="00CA6B0A"/>
    <w:rsid w:val="00CA7727"/>
    <w:rsid w:val="00CA7B60"/>
    <w:rsid w:val="00CB01BD"/>
    <w:rsid w:val="00CB01E4"/>
    <w:rsid w:val="00CB0941"/>
    <w:rsid w:val="00CB0946"/>
    <w:rsid w:val="00CB0A45"/>
    <w:rsid w:val="00CB1189"/>
    <w:rsid w:val="00CB13FD"/>
    <w:rsid w:val="00CB18FF"/>
    <w:rsid w:val="00CB1D94"/>
    <w:rsid w:val="00CB26BD"/>
    <w:rsid w:val="00CB2760"/>
    <w:rsid w:val="00CB29F2"/>
    <w:rsid w:val="00CB3CAD"/>
    <w:rsid w:val="00CB3D14"/>
    <w:rsid w:val="00CB40E2"/>
    <w:rsid w:val="00CB4195"/>
    <w:rsid w:val="00CB41D1"/>
    <w:rsid w:val="00CB4FA9"/>
    <w:rsid w:val="00CB5A15"/>
    <w:rsid w:val="00CB6244"/>
    <w:rsid w:val="00CB6FEA"/>
    <w:rsid w:val="00CB7097"/>
    <w:rsid w:val="00CB7AE3"/>
    <w:rsid w:val="00CB7E80"/>
    <w:rsid w:val="00CC0CD2"/>
    <w:rsid w:val="00CC0D4E"/>
    <w:rsid w:val="00CC13F7"/>
    <w:rsid w:val="00CC206C"/>
    <w:rsid w:val="00CC263C"/>
    <w:rsid w:val="00CC2DC4"/>
    <w:rsid w:val="00CC3DB2"/>
    <w:rsid w:val="00CC4027"/>
    <w:rsid w:val="00CC48B3"/>
    <w:rsid w:val="00CC4BFA"/>
    <w:rsid w:val="00CC593B"/>
    <w:rsid w:val="00CC6170"/>
    <w:rsid w:val="00CC65E3"/>
    <w:rsid w:val="00CC68A8"/>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2E77"/>
    <w:rsid w:val="00CE3047"/>
    <w:rsid w:val="00CE3AAF"/>
    <w:rsid w:val="00CE4D12"/>
    <w:rsid w:val="00CE4E81"/>
    <w:rsid w:val="00CE5577"/>
    <w:rsid w:val="00CE63A8"/>
    <w:rsid w:val="00CE6815"/>
    <w:rsid w:val="00CE71B3"/>
    <w:rsid w:val="00CE731D"/>
    <w:rsid w:val="00CE734E"/>
    <w:rsid w:val="00CE7600"/>
    <w:rsid w:val="00CE78D0"/>
    <w:rsid w:val="00CE7CC7"/>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C7B"/>
    <w:rsid w:val="00CF6392"/>
    <w:rsid w:val="00CF63A3"/>
    <w:rsid w:val="00CF6B21"/>
    <w:rsid w:val="00CF6B25"/>
    <w:rsid w:val="00CF6E91"/>
    <w:rsid w:val="00CF7D7F"/>
    <w:rsid w:val="00CF7E41"/>
    <w:rsid w:val="00D00137"/>
    <w:rsid w:val="00D019DB"/>
    <w:rsid w:val="00D01CBB"/>
    <w:rsid w:val="00D0289E"/>
    <w:rsid w:val="00D038E2"/>
    <w:rsid w:val="00D03D9E"/>
    <w:rsid w:val="00D040E5"/>
    <w:rsid w:val="00D04110"/>
    <w:rsid w:val="00D04B1F"/>
    <w:rsid w:val="00D052C0"/>
    <w:rsid w:val="00D0591D"/>
    <w:rsid w:val="00D063FE"/>
    <w:rsid w:val="00D067F1"/>
    <w:rsid w:val="00D0694B"/>
    <w:rsid w:val="00D06A64"/>
    <w:rsid w:val="00D10691"/>
    <w:rsid w:val="00D108AC"/>
    <w:rsid w:val="00D112DD"/>
    <w:rsid w:val="00D11717"/>
    <w:rsid w:val="00D11E43"/>
    <w:rsid w:val="00D1226C"/>
    <w:rsid w:val="00D123D3"/>
    <w:rsid w:val="00D129E5"/>
    <w:rsid w:val="00D132F3"/>
    <w:rsid w:val="00D13362"/>
    <w:rsid w:val="00D13CF4"/>
    <w:rsid w:val="00D1402F"/>
    <w:rsid w:val="00D1405B"/>
    <w:rsid w:val="00D14088"/>
    <w:rsid w:val="00D145CC"/>
    <w:rsid w:val="00D14940"/>
    <w:rsid w:val="00D14A86"/>
    <w:rsid w:val="00D15255"/>
    <w:rsid w:val="00D15DEE"/>
    <w:rsid w:val="00D15E79"/>
    <w:rsid w:val="00D1616E"/>
    <w:rsid w:val="00D16A68"/>
    <w:rsid w:val="00D1718C"/>
    <w:rsid w:val="00D17856"/>
    <w:rsid w:val="00D17B8C"/>
    <w:rsid w:val="00D17C04"/>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C6"/>
    <w:rsid w:val="00D269F7"/>
    <w:rsid w:val="00D30262"/>
    <w:rsid w:val="00D30348"/>
    <w:rsid w:val="00D30B7D"/>
    <w:rsid w:val="00D30DBE"/>
    <w:rsid w:val="00D314DA"/>
    <w:rsid w:val="00D3224D"/>
    <w:rsid w:val="00D322C5"/>
    <w:rsid w:val="00D32CFB"/>
    <w:rsid w:val="00D330D4"/>
    <w:rsid w:val="00D33A88"/>
    <w:rsid w:val="00D33B54"/>
    <w:rsid w:val="00D346F6"/>
    <w:rsid w:val="00D34746"/>
    <w:rsid w:val="00D348D4"/>
    <w:rsid w:val="00D349C4"/>
    <w:rsid w:val="00D353BC"/>
    <w:rsid w:val="00D35AA5"/>
    <w:rsid w:val="00D362EE"/>
    <w:rsid w:val="00D371D7"/>
    <w:rsid w:val="00D37FE9"/>
    <w:rsid w:val="00D4080B"/>
    <w:rsid w:val="00D40A1D"/>
    <w:rsid w:val="00D40AB4"/>
    <w:rsid w:val="00D414CD"/>
    <w:rsid w:val="00D4202E"/>
    <w:rsid w:val="00D423F8"/>
    <w:rsid w:val="00D428AE"/>
    <w:rsid w:val="00D42AB4"/>
    <w:rsid w:val="00D4312F"/>
    <w:rsid w:val="00D435EE"/>
    <w:rsid w:val="00D439C4"/>
    <w:rsid w:val="00D43D15"/>
    <w:rsid w:val="00D43E77"/>
    <w:rsid w:val="00D443B5"/>
    <w:rsid w:val="00D447B7"/>
    <w:rsid w:val="00D44B54"/>
    <w:rsid w:val="00D44E92"/>
    <w:rsid w:val="00D450AC"/>
    <w:rsid w:val="00D456A4"/>
    <w:rsid w:val="00D4573B"/>
    <w:rsid w:val="00D45ABD"/>
    <w:rsid w:val="00D45C1C"/>
    <w:rsid w:val="00D46371"/>
    <w:rsid w:val="00D469A8"/>
    <w:rsid w:val="00D46BB1"/>
    <w:rsid w:val="00D46C89"/>
    <w:rsid w:val="00D46CE7"/>
    <w:rsid w:val="00D46DD0"/>
    <w:rsid w:val="00D47650"/>
    <w:rsid w:val="00D478AC"/>
    <w:rsid w:val="00D50848"/>
    <w:rsid w:val="00D50E4D"/>
    <w:rsid w:val="00D51526"/>
    <w:rsid w:val="00D51C23"/>
    <w:rsid w:val="00D5201D"/>
    <w:rsid w:val="00D52177"/>
    <w:rsid w:val="00D52457"/>
    <w:rsid w:val="00D55785"/>
    <w:rsid w:val="00D5679C"/>
    <w:rsid w:val="00D56964"/>
    <w:rsid w:val="00D5714D"/>
    <w:rsid w:val="00D57165"/>
    <w:rsid w:val="00D57226"/>
    <w:rsid w:val="00D57425"/>
    <w:rsid w:val="00D574D6"/>
    <w:rsid w:val="00D5782F"/>
    <w:rsid w:val="00D578C4"/>
    <w:rsid w:val="00D57969"/>
    <w:rsid w:val="00D57983"/>
    <w:rsid w:val="00D57CD9"/>
    <w:rsid w:val="00D60D45"/>
    <w:rsid w:val="00D60F82"/>
    <w:rsid w:val="00D61FEB"/>
    <w:rsid w:val="00D62414"/>
    <w:rsid w:val="00D63777"/>
    <w:rsid w:val="00D637E8"/>
    <w:rsid w:val="00D63B84"/>
    <w:rsid w:val="00D64E6A"/>
    <w:rsid w:val="00D64F6C"/>
    <w:rsid w:val="00D650BF"/>
    <w:rsid w:val="00D661EA"/>
    <w:rsid w:val="00D67053"/>
    <w:rsid w:val="00D67534"/>
    <w:rsid w:val="00D67DF8"/>
    <w:rsid w:val="00D70A5C"/>
    <w:rsid w:val="00D70AC9"/>
    <w:rsid w:val="00D70D67"/>
    <w:rsid w:val="00D712BB"/>
    <w:rsid w:val="00D71E25"/>
    <w:rsid w:val="00D722C5"/>
    <w:rsid w:val="00D72654"/>
    <w:rsid w:val="00D72834"/>
    <w:rsid w:val="00D733E3"/>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725A"/>
    <w:rsid w:val="00D87695"/>
    <w:rsid w:val="00D87FE0"/>
    <w:rsid w:val="00D906C0"/>
    <w:rsid w:val="00D90E1F"/>
    <w:rsid w:val="00D91514"/>
    <w:rsid w:val="00D917F5"/>
    <w:rsid w:val="00D91A5A"/>
    <w:rsid w:val="00D91FF0"/>
    <w:rsid w:val="00D92235"/>
    <w:rsid w:val="00D92C62"/>
    <w:rsid w:val="00D93B87"/>
    <w:rsid w:val="00D93F4A"/>
    <w:rsid w:val="00D93FD0"/>
    <w:rsid w:val="00D943C4"/>
    <w:rsid w:val="00D94B7E"/>
    <w:rsid w:val="00D94B80"/>
    <w:rsid w:val="00D94D82"/>
    <w:rsid w:val="00D95448"/>
    <w:rsid w:val="00D95ADA"/>
    <w:rsid w:val="00D95B3A"/>
    <w:rsid w:val="00D95BB5"/>
    <w:rsid w:val="00D9668E"/>
    <w:rsid w:val="00D9679A"/>
    <w:rsid w:val="00D96A52"/>
    <w:rsid w:val="00D972BB"/>
    <w:rsid w:val="00D97653"/>
    <w:rsid w:val="00D978E9"/>
    <w:rsid w:val="00D97978"/>
    <w:rsid w:val="00D97B53"/>
    <w:rsid w:val="00D97BD5"/>
    <w:rsid w:val="00D97F29"/>
    <w:rsid w:val="00DA006A"/>
    <w:rsid w:val="00DA0731"/>
    <w:rsid w:val="00DA0867"/>
    <w:rsid w:val="00DA0E62"/>
    <w:rsid w:val="00DA0FEC"/>
    <w:rsid w:val="00DA1204"/>
    <w:rsid w:val="00DA2274"/>
    <w:rsid w:val="00DA2B7B"/>
    <w:rsid w:val="00DA39DB"/>
    <w:rsid w:val="00DA443A"/>
    <w:rsid w:val="00DA4758"/>
    <w:rsid w:val="00DA49F6"/>
    <w:rsid w:val="00DA4C89"/>
    <w:rsid w:val="00DA530E"/>
    <w:rsid w:val="00DA5485"/>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E62"/>
    <w:rsid w:val="00DB71B7"/>
    <w:rsid w:val="00DC1320"/>
    <w:rsid w:val="00DC1AB2"/>
    <w:rsid w:val="00DC1F92"/>
    <w:rsid w:val="00DC283B"/>
    <w:rsid w:val="00DC2A82"/>
    <w:rsid w:val="00DC34A0"/>
    <w:rsid w:val="00DC4729"/>
    <w:rsid w:val="00DC5FF7"/>
    <w:rsid w:val="00DC622A"/>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7841"/>
    <w:rsid w:val="00DE0314"/>
    <w:rsid w:val="00DE07B9"/>
    <w:rsid w:val="00DE1D86"/>
    <w:rsid w:val="00DE23B3"/>
    <w:rsid w:val="00DE246B"/>
    <w:rsid w:val="00DE48CF"/>
    <w:rsid w:val="00DE4F09"/>
    <w:rsid w:val="00DE50B0"/>
    <w:rsid w:val="00DE53A5"/>
    <w:rsid w:val="00DE5842"/>
    <w:rsid w:val="00DE5EB7"/>
    <w:rsid w:val="00DE696B"/>
    <w:rsid w:val="00DE6D18"/>
    <w:rsid w:val="00DE7004"/>
    <w:rsid w:val="00DF030B"/>
    <w:rsid w:val="00DF03FC"/>
    <w:rsid w:val="00DF12F8"/>
    <w:rsid w:val="00DF152D"/>
    <w:rsid w:val="00DF221F"/>
    <w:rsid w:val="00DF22B4"/>
    <w:rsid w:val="00DF2808"/>
    <w:rsid w:val="00DF295D"/>
    <w:rsid w:val="00DF2F52"/>
    <w:rsid w:val="00DF318A"/>
    <w:rsid w:val="00DF3C5D"/>
    <w:rsid w:val="00DF3CF8"/>
    <w:rsid w:val="00DF40B5"/>
    <w:rsid w:val="00DF44A9"/>
    <w:rsid w:val="00DF5394"/>
    <w:rsid w:val="00DF6688"/>
    <w:rsid w:val="00DF6CB9"/>
    <w:rsid w:val="00DF6D05"/>
    <w:rsid w:val="00DF787F"/>
    <w:rsid w:val="00DF7B2F"/>
    <w:rsid w:val="00DF7C5A"/>
    <w:rsid w:val="00E012A3"/>
    <w:rsid w:val="00E01AB9"/>
    <w:rsid w:val="00E01F18"/>
    <w:rsid w:val="00E03213"/>
    <w:rsid w:val="00E03FD2"/>
    <w:rsid w:val="00E0465F"/>
    <w:rsid w:val="00E046AE"/>
    <w:rsid w:val="00E049BB"/>
    <w:rsid w:val="00E052A6"/>
    <w:rsid w:val="00E064BD"/>
    <w:rsid w:val="00E0658A"/>
    <w:rsid w:val="00E06AE7"/>
    <w:rsid w:val="00E06CF1"/>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AB0"/>
    <w:rsid w:val="00E31BA2"/>
    <w:rsid w:val="00E33BF0"/>
    <w:rsid w:val="00E33F25"/>
    <w:rsid w:val="00E33FFE"/>
    <w:rsid w:val="00E34613"/>
    <w:rsid w:val="00E35584"/>
    <w:rsid w:val="00E368E1"/>
    <w:rsid w:val="00E36B11"/>
    <w:rsid w:val="00E36DB8"/>
    <w:rsid w:val="00E400FE"/>
    <w:rsid w:val="00E40133"/>
    <w:rsid w:val="00E404DA"/>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EF4"/>
    <w:rsid w:val="00E52E8F"/>
    <w:rsid w:val="00E5359B"/>
    <w:rsid w:val="00E53AE6"/>
    <w:rsid w:val="00E540AD"/>
    <w:rsid w:val="00E5446D"/>
    <w:rsid w:val="00E549FC"/>
    <w:rsid w:val="00E54CAA"/>
    <w:rsid w:val="00E55E3B"/>
    <w:rsid w:val="00E5682A"/>
    <w:rsid w:val="00E56840"/>
    <w:rsid w:val="00E56E1A"/>
    <w:rsid w:val="00E570A9"/>
    <w:rsid w:val="00E571D5"/>
    <w:rsid w:val="00E5720F"/>
    <w:rsid w:val="00E5743F"/>
    <w:rsid w:val="00E57A99"/>
    <w:rsid w:val="00E60888"/>
    <w:rsid w:val="00E60C8C"/>
    <w:rsid w:val="00E61512"/>
    <w:rsid w:val="00E61626"/>
    <w:rsid w:val="00E61BE0"/>
    <w:rsid w:val="00E6202A"/>
    <w:rsid w:val="00E62150"/>
    <w:rsid w:val="00E6220D"/>
    <w:rsid w:val="00E624BA"/>
    <w:rsid w:val="00E62B45"/>
    <w:rsid w:val="00E62D4C"/>
    <w:rsid w:val="00E638BD"/>
    <w:rsid w:val="00E64135"/>
    <w:rsid w:val="00E65509"/>
    <w:rsid w:val="00E664B1"/>
    <w:rsid w:val="00E66BFF"/>
    <w:rsid w:val="00E7048A"/>
    <w:rsid w:val="00E705BB"/>
    <w:rsid w:val="00E70775"/>
    <w:rsid w:val="00E70A06"/>
    <w:rsid w:val="00E71653"/>
    <w:rsid w:val="00E717A0"/>
    <w:rsid w:val="00E71A40"/>
    <w:rsid w:val="00E71BD3"/>
    <w:rsid w:val="00E72164"/>
    <w:rsid w:val="00E721EE"/>
    <w:rsid w:val="00E72B96"/>
    <w:rsid w:val="00E72D44"/>
    <w:rsid w:val="00E72DF9"/>
    <w:rsid w:val="00E73134"/>
    <w:rsid w:val="00E7378E"/>
    <w:rsid w:val="00E737FC"/>
    <w:rsid w:val="00E73ED5"/>
    <w:rsid w:val="00E742DD"/>
    <w:rsid w:val="00E74C62"/>
    <w:rsid w:val="00E74DAB"/>
    <w:rsid w:val="00E74EB7"/>
    <w:rsid w:val="00E751E0"/>
    <w:rsid w:val="00E7535E"/>
    <w:rsid w:val="00E758EE"/>
    <w:rsid w:val="00E75A1F"/>
    <w:rsid w:val="00E770A5"/>
    <w:rsid w:val="00E77190"/>
    <w:rsid w:val="00E77C5E"/>
    <w:rsid w:val="00E80767"/>
    <w:rsid w:val="00E8087A"/>
    <w:rsid w:val="00E80A6E"/>
    <w:rsid w:val="00E81461"/>
    <w:rsid w:val="00E824CB"/>
    <w:rsid w:val="00E82B0D"/>
    <w:rsid w:val="00E837E6"/>
    <w:rsid w:val="00E84990"/>
    <w:rsid w:val="00E85150"/>
    <w:rsid w:val="00E8547A"/>
    <w:rsid w:val="00E86176"/>
    <w:rsid w:val="00E862DC"/>
    <w:rsid w:val="00E871E3"/>
    <w:rsid w:val="00E87A35"/>
    <w:rsid w:val="00E87C05"/>
    <w:rsid w:val="00E90339"/>
    <w:rsid w:val="00E9054E"/>
    <w:rsid w:val="00E9082F"/>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6A41"/>
    <w:rsid w:val="00EA7775"/>
    <w:rsid w:val="00EB0C78"/>
    <w:rsid w:val="00EB0DB5"/>
    <w:rsid w:val="00EB1111"/>
    <w:rsid w:val="00EB1447"/>
    <w:rsid w:val="00EB2BBD"/>
    <w:rsid w:val="00EB30BF"/>
    <w:rsid w:val="00EB32FA"/>
    <w:rsid w:val="00EB330E"/>
    <w:rsid w:val="00EB37B7"/>
    <w:rsid w:val="00EB3F70"/>
    <w:rsid w:val="00EB48C3"/>
    <w:rsid w:val="00EB4B3D"/>
    <w:rsid w:val="00EB5413"/>
    <w:rsid w:val="00EB5BEF"/>
    <w:rsid w:val="00EB62A7"/>
    <w:rsid w:val="00EB6AA2"/>
    <w:rsid w:val="00EB6DD8"/>
    <w:rsid w:val="00EB707F"/>
    <w:rsid w:val="00EB7811"/>
    <w:rsid w:val="00EC00C2"/>
    <w:rsid w:val="00EC01A6"/>
    <w:rsid w:val="00EC01EB"/>
    <w:rsid w:val="00EC06A5"/>
    <w:rsid w:val="00EC1186"/>
    <w:rsid w:val="00EC1231"/>
    <w:rsid w:val="00EC1A7D"/>
    <w:rsid w:val="00EC254F"/>
    <w:rsid w:val="00EC291C"/>
    <w:rsid w:val="00EC3202"/>
    <w:rsid w:val="00EC351D"/>
    <w:rsid w:val="00EC3851"/>
    <w:rsid w:val="00EC3913"/>
    <w:rsid w:val="00EC4246"/>
    <w:rsid w:val="00EC4ACC"/>
    <w:rsid w:val="00EC57EC"/>
    <w:rsid w:val="00EC5D72"/>
    <w:rsid w:val="00EC6036"/>
    <w:rsid w:val="00EC60BE"/>
    <w:rsid w:val="00EC7179"/>
    <w:rsid w:val="00EC783F"/>
    <w:rsid w:val="00EC7DAF"/>
    <w:rsid w:val="00EC7FB3"/>
    <w:rsid w:val="00ED01A0"/>
    <w:rsid w:val="00ED0366"/>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B56"/>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BD8"/>
    <w:rsid w:val="00F11DEF"/>
    <w:rsid w:val="00F12180"/>
    <w:rsid w:val="00F12272"/>
    <w:rsid w:val="00F1228F"/>
    <w:rsid w:val="00F12362"/>
    <w:rsid w:val="00F12690"/>
    <w:rsid w:val="00F12694"/>
    <w:rsid w:val="00F130D1"/>
    <w:rsid w:val="00F134CE"/>
    <w:rsid w:val="00F13F15"/>
    <w:rsid w:val="00F14BF3"/>
    <w:rsid w:val="00F14C82"/>
    <w:rsid w:val="00F159F9"/>
    <w:rsid w:val="00F15DC9"/>
    <w:rsid w:val="00F16855"/>
    <w:rsid w:val="00F16D17"/>
    <w:rsid w:val="00F172D8"/>
    <w:rsid w:val="00F17337"/>
    <w:rsid w:val="00F203DE"/>
    <w:rsid w:val="00F209DB"/>
    <w:rsid w:val="00F21027"/>
    <w:rsid w:val="00F21B99"/>
    <w:rsid w:val="00F231D5"/>
    <w:rsid w:val="00F232B9"/>
    <w:rsid w:val="00F23477"/>
    <w:rsid w:val="00F23AEF"/>
    <w:rsid w:val="00F23B5B"/>
    <w:rsid w:val="00F24102"/>
    <w:rsid w:val="00F24E9D"/>
    <w:rsid w:val="00F25439"/>
    <w:rsid w:val="00F25848"/>
    <w:rsid w:val="00F25E16"/>
    <w:rsid w:val="00F267A9"/>
    <w:rsid w:val="00F27A0F"/>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E38"/>
    <w:rsid w:val="00F37EFB"/>
    <w:rsid w:val="00F40078"/>
    <w:rsid w:val="00F401A1"/>
    <w:rsid w:val="00F408B6"/>
    <w:rsid w:val="00F4145A"/>
    <w:rsid w:val="00F418B2"/>
    <w:rsid w:val="00F41D76"/>
    <w:rsid w:val="00F41DA7"/>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477"/>
    <w:rsid w:val="00F64B2F"/>
    <w:rsid w:val="00F64DFC"/>
    <w:rsid w:val="00F66400"/>
    <w:rsid w:val="00F664A3"/>
    <w:rsid w:val="00F672A7"/>
    <w:rsid w:val="00F67360"/>
    <w:rsid w:val="00F70409"/>
    <w:rsid w:val="00F705CE"/>
    <w:rsid w:val="00F70678"/>
    <w:rsid w:val="00F70C7D"/>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E00"/>
    <w:rsid w:val="00FA0464"/>
    <w:rsid w:val="00FA0887"/>
    <w:rsid w:val="00FA0D29"/>
    <w:rsid w:val="00FA0FBD"/>
    <w:rsid w:val="00FA1545"/>
    <w:rsid w:val="00FA198F"/>
    <w:rsid w:val="00FA1CB1"/>
    <w:rsid w:val="00FA25A4"/>
    <w:rsid w:val="00FA25CF"/>
    <w:rsid w:val="00FA2835"/>
    <w:rsid w:val="00FA2E92"/>
    <w:rsid w:val="00FA35AC"/>
    <w:rsid w:val="00FA38E2"/>
    <w:rsid w:val="00FA5207"/>
    <w:rsid w:val="00FA64DA"/>
    <w:rsid w:val="00FA6DD1"/>
    <w:rsid w:val="00FA72E1"/>
    <w:rsid w:val="00FA768A"/>
    <w:rsid w:val="00FA7C87"/>
    <w:rsid w:val="00FA7F5B"/>
    <w:rsid w:val="00FB0B97"/>
    <w:rsid w:val="00FB102D"/>
    <w:rsid w:val="00FB1209"/>
    <w:rsid w:val="00FB152C"/>
    <w:rsid w:val="00FB19F6"/>
    <w:rsid w:val="00FB1A49"/>
    <w:rsid w:val="00FB1DFA"/>
    <w:rsid w:val="00FB2055"/>
    <w:rsid w:val="00FB25B4"/>
    <w:rsid w:val="00FB276F"/>
    <w:rsid w:val="00FB33D1"/>
    <w:rsid w:val="00FB3494"/>
    <w:rsid w:val="00FB3886"/>
    <w:rsid w:val="00FB39DA"/>
    <w:rsid w:val="00FB4704"/>
    <w:rsid w:val="00FB49BE"/>
    <w:rsid w:val="00FB5026"/>
    <w:rsid w:val="00FB536B"/>
    <w:rsid w:val="00FB5FC1"/>
    <w:rsid w:val="00FB6593"/>
    <w:rsid w:val="00FB67F0"/>
    <w:rsid w:val="00FB73BF"/>
    <w:rsid w:val="00FB73DA"/>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AFD"/>
    <w:rsid w:val="00FD2966"/>
    <w:rsid w:val="00FD2C72"/>
    <w:rsid w:val="00FD2CA7"/>
    <w:rsid w:val="00FD2D0D"/>
    <w:rsid w:val="00FD3948"/>
    <w:rsid w:val="00FD41F5"/>
    <w:rsid w:val="00FD4356"/>
    <w:rsid w:val="00FD4C45"/>
    <w:rsid w:val="00FD4FB3"/>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4545"/>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1B6F"/>
    <w:rsid w:val="00FF2579"/>
    <w:rsid w:val="00FF307E"/>
    <w:rsid w:val="00FF3691"/>
    <w:rsid w:val="00FF37EF"/>
    <w:rsid w:val="00FF483B"/>
    <w:rsid w:val="00FF4902"/>
    <w:rsid w:val="00FF4FC5"/>
    <w:rsid w:val="00FF52A8"/>
    <w:rsid w:val="00FF6E83"/>
    <w:rsid w:val="00FF6FEB"/>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 w:type="character" w:customStyle="1" w:styleId="gmail-apple-converted-space">
    <w:name w:val="gmail-apple-converted-space"/>
    <w:basedOn w:val="DefaultParagraphFont"/>
    <w:rsid w:val="00376C9F"/>
  </w:style>
  <w:style w:type="character" w:styleId="Emphasis">
    <w:name w:val="Emphasis"/>
    <w:basedOn w:val="DefaultParagraphFont"/>
    <w:uiPriority w:val="20"/>
    <w:qFormat/>
    <w:rsid w:val="00A43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04">
      <w:bodyDiv w:val="1"/>
      <w:marLeft w:val="0"/>
      <w:marRight w:val="0"/>
      <w:marTop w:val="0"/>
      <w:marBottom w:val="0"/>
      <w:divBdr>
        <w:top w:val="none" w:sz="0" w:space="0" w:color="auto"/>
        <w:left w:val="none" w:sz="0" w:space="0" w:color="auto"/>
        <w:bottom w:val="none" w:sz="0" w:space="0" w:color="auto"/>
        <w:right w:val="none" w:sz="0" w:space="0" w:color="auto"/>
      </w:divBdr>
      <w:divsChild>
        <w:div w:id="176970346">
          <w:marLeft w:val="0"/>
          <w:marRight w:val="0"/>
          <w:marTop w:val="0"/>
          <w:marBottom w:val="180"/>
          <w:divBdr>
            <w:top w:val="none" w:sz="0" w:space="0" w:color="auto"/>
            <w:left w:val="none" w:sz="0" w:space="0" w:color="auto"/>
            <w:bottom w:val="none" w:sz="0" w:space="0" w:color="auto"/>
            <w:right w:val="none" w:sz="0" w:space="0" w:color="auto"/>
          </w:divBdr>
        </w:div>
        <w:div w:id="1287127984">
          <w:marLeft w:val="0"/>
          <w:marRight w:val="0"/>
          <w:marTop w:val="0"/>
          <w:marBottom w:val="0"/>
          <w:divBdr>
            <w:top w:val="none" w:sz="0" w:space="0" w:color="auto"/>
            <w:left w:val="none" w:sz="0" w:space="0" w:color="auto"/>
            <w:bottom w:val="none" w:sz="0" w:space="0" w:color="auto"/>
            <w:right w:val="none" w:sz="0" w:space="0" w:color="auto"/>
          </w:divBdr>
        </w:div>
      </w:divsChild>
    </w:div>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71698112">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098477347">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46268693">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0264759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an@i2icenter.org" TargetMode="External"/><Relationship Id="rId18" Type="http://schemas.openxmlformats.org/officeDocument/2006/relationships/hyperlink" Target="https://businessnc.com/unc-health-plans-to-build-2-billion-childrens-hospital/" TargetMode="External"/><Relationship Id="rId26" Type="http://schemas.openxmlformats.org/officeDocument/2006/relationships/hyperlink" Target="https://www.ncleg.gov/BillLookup/2023/S20" TargetMode="External"/><Relationship Id="rId39" Type="http://schemas.openxmlformats.org/officeDocument/2006/relationships/hyperlink" Target="https://www.ncdhhs.gov/cws682023/download?attachment" TargetMode="External"/><Relationship Id="rId21" Type="http://schemas.openxmlformats.org/officeDocument/2006/relationships/hyperlink" Target="https://medicaid.ncdhhs.gov/blog/2023/10/05/medicaid-expansion-website-toolkit-and-sign-form-available" TargetMode="External"/><Relationship Id="rId34" Type="http://schemas.openxmlformats.org/officeDocument/2006/relationships/hyperlink" Target="https://www.dpi.nc.gov/news/press-releases/2023/06/28/hb-605-would-provide-threat-assessment-teams-nc-schools" TargetMode="External"/><Relationship Id="rId42" Type="http://schemas.openxmlformats.org/officeDocument/2006/relationships/hyperlink" Target="https://ncleg.gov/BillLookUp/2023/H674" TargetMode="External"/><Relationship Id="rId47" Type="http://schemas.openxmlformats.org/officeDocument/2006/relationships/hyperlink" Target="https://www.ncleg.gov/BillLookup/2023/H186" TargetMode="External"/><Relationship Id="rId50" Type="http://schemas.openxmlformats.org/officeDocument/2006/relationships/hyperlink" Target="https://ncleg.gov/BillLookUp/2023/H259" TargetMode="External"/><Relationship Id="rId55" Type="http://schemas.openxmlformats.org/officeDocument/2006/relationships/hyperlink" Target="https://disabilityrightsnc.org/news/proposed-law-unnecessary-and-bad-precedent/" TargetMode="External"/><Relationship Id="rId63" Type="http://schemas.openxmlformats.org/officeDocument/2006/relationships/hyperlink" Target="https://ncleg.gov/BillLookUp/2023/H23" TargetMode="External"/><Relationship Id="rId68" Type="http://schemas.openxmlformats.org/officeDocument/2006/relationships/hyperlink" Target="https://ncleg.gov/BillLookUp/2023/H382" TargetMode="External"/><Relationship Id="rId76" Type="http://schemas.openxmlformats.org/officeDocument/2006/relationships/hyperlink" Target="https://ncleg.gov/BillLookUp/2023/H858" TargetMode="External"/><Relationship Id="rId84" Type="http://schemas.openxmlformats.org/officeDocument/2006/relationships/hyperlink" Target="https://ncleg.gov/BillLookUp/2023/S567" TargetMode="External"/><Relationship Id="rId89" Type="http://schemas.openxmlformats.org/officeDocument/2006/relationships/hyperlink" Target="https://ncleg.gov/BillLookUp/2023/H705" TargetMode="External"/><Relationship Id="rId7" Type="http://schemas.openxmlformats.org/officeDocument/2006/relationships/settings" Target="settings.xml"/><Relationship Id="rId71" Type="http://schemas.openxmlformats.org/officeDocument/2006/relationships/hyperlink" Target="https://ncleg.gov/BillLookUp/2023/H647"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leg.gov/BillLookUp/2023/S115" TargetMode="External"/><Relationship Id="rId29" Type="http://schemas.openxmlformats.org/officeDocument/2006/relationships/hyperlink" Target="https://www.ncleg.gov/BillLookUp/2023/H190" TargetMode="External"/><Relationship Id="rId11" Type="http://schemas.openxmlformats.org/officeDocument/2006/relationships/image" Target="media/image1.png"/><Relationship Id="rId24" Type="http://schemas.openxmlformats.org/officeDocument/2006/relationships/hyperlink" Target="https://care4carolina.com/all-resources/" TargetMode="External"/><Relationship Id="rId32" Type="http://schemas.openxmlformats.org/officeDocument/2006/relationships/hyperlink" Target="https://www.ncdhhs.gov/divisions/division-child-and-family-well-being" TargetMode="External"/><Relationship Id="rId37" Type="http://schemas.openxmlformats.org/officeDocument/2006/relationships/hyperlink" Target="https://www.ncsbi.gov/BeTA/School-Resources" TargetMode="External"/><Relationship Id="rId40" Type="http://schemas.openxmlformats.org/officeDocument/2006/relationships/hyperlink" Target="https://www.ffa-nc.org/" TargetMode="External"/><Relationship Id="rId45" Type="http://schemas.openxmlformats.org/officeDocument/2006/relationships/hyperlink" Target="https://ncleg.gov/BillLookUp/2023/S49" TargetMode="External"/><Relationship Id="rId53" Type="http://schemas.openxmlformats.org/officeDocument/2006/relationships/hyperlink" Target="https://www.naswnc.org/news/654458/Final-2023-NC-Budget---What-it-means-for-social-work.htm" TargetMode="External"/><Relationship Id="rId58" Type="http://schemas.openxmlformats.org/officeDocument/2006/relationships/hyperlink" Target="https://www.ncdhhs.gov/news/press-releases/2023/10/25/state-health-improvement-plan-updated-addressing-social-drivers-health-medicaid-expansion-and" TargetMode="External"/><Relationship Id="rId66" Type="http://schemas.openxmlformats.org/officeDocument/2006/relationships/hyperlink" Target="https://www.ncleg.gov/BillLookUp/2023/H145" TargetMode="External"/><Relationship Id="rId74" Type="http://schemas.openxmlformats.org/officeDocument/2006/relationships/hyperlink" Target="https://www.ncleg.gov/BillLookUp/2023/h823" TargetMode="External"/><Relationship Id="rId79" Type="http://schemas.openxmlformats.org/officeDocument/2006/relationships/hyperlink" Target="https://ncleg.gov/BillLookUp/2023/H863" TargetMode="External"/><Relationship Id="rId87" Type="http://schemas.openxmlformats.org/officeDocument/2006/relationships/hyperlink" Target="https://ncleg.gov/BillLookUp/2023/H405" TargetMode="External"/><Relationship Id="rId5" Type="http://schemas.openxmlformats.org/officeDocument/2006/relationships/numbering" Target="numbering.xml"/><Relationship Id="rId61" Type="http://schemas.openxmlformats.org/officeDocument/2006/relationships/hyperlink" Target="https://www.northcarolinahealthnews.org/2023/09/19/medicaid-unwinding-update/?utm_source=iContact&amp;utm_medium=email&amp;utm_campaign=north-carolina-health-news&amp;utm_content=September+21%2C+2023" TargetMode="External"/><Relationship Id="rId82" Type="http://schemas.openxmlformats.org/officeDocument/2006/relationships/hyperlink" Target="https://ncleg.gov/BillLookUp/2023/S425" TargetMode="External"/><Relationship Id="rId90" Type="http://schemas.openxmlformats.org/officeDocument/2006/relationships/hyperlink" Target="https://ncleg.gov/BillLookUp/2023/S713" TargetMode="External"/><Relationship Id="rId19" Type="http://schemas.openxmlformats.org/officeDocument/2006/relationships/hyperlink" Target="https://www.ncleg.gov/BillLookUp/2023/h76" TargetMode="External"/><Relationship Id="rId14" Type="http://schemas.openxmlformats.org/officeDocument/2006/relationships/image" Target="media/image3.jpeg"/><Relationship Id="rId22" Type="http://schemas.openxmlformats.org/officeDocument/2006/relationships/hyperlink" Target="https://epass.nc.gov/" TargetMode="External"/><Relationship Id="rId27" Type="http://schemas.openxmlformats.org/officeDocument/2006/relationships/hyperlink" Target="https://www.ncdhhs.gov/divisions/social-services/child-welfare-services/safe-surrender-surrender-newborns-safely" TargetMode="External"/><Relationship Id="rId30" Type="http://schemas.openxmlformats.org/officeDocument/2006/relationships/hyperlink" Target="https://www.ncdhhs.gov/divisions/child-and-family-well-being/whole-child-health-section/child-behavioral-health" TargetMode="External"/><Relationship Id="rId35" Type="http://schemas.openxmlformats.org/officeDocument/2006/relationships/hyperlink" Target="https://content.govdelivery.com/accounts/NCSBE/bulletins/36d41bf" TargetMode="External"/><Relationship Id="rId43" Type="http://schemas.openxmlformats.org/officeDocument/2006/relationships/hyperlink" Target="https://cacnc.org/" TargetMode="External"/><Relationship Id="rId48" Type="http://schemas.openxmlformats.org/officeDocument/2006/relationships/hyperlink" Target="https://www.ncdps.gov/our-organization/juvenile-justice-and-delinquency-prevention" TargetMode="External"/><Relationship Id="rId56" Type="http://schemas.openxmlformats.org/officeDocument/2006/relationships/hyperlink" Target="https://lrs.sog.unc.edu/billsum/h-361-2023-2024" TargetMode="External"/><Relationship Id="rId64" Type="http://schemas.openxmlformats.org/officeDocument/2006/relationships/hyperlink" Target="https://ncleg.gov/BillLookUp/2023/H26" TargetMode="External"/><Relationship Id="rId69" Type="http://schemas.openxmlformats.org/officeDocument/2006/relationships/hyperlink" Target="https://ncleg.gov/BillLookUp/2023/H478" TargetMode="External"/><Relationship Id="rId77" Type="http://schemas.openxmlformats.org/officeDocument/2006/relationships/hyperlink" Target="https://ncleg.gov/BillLookUp/2023/H860" TargetMode="External"/><Relationship Id="rId8" Type="http://schemas.openxmlformats.org/officeDocument/2006/relationships/webSettings" Target="webSettings.xml"/><Relationship Id="rId51" Type="http://schemas.openxmlformats.org/officeDocument/2006/relationships/hyperlink" Target="https://acrobat.adobe.com/id/urn:aaid:sc:VA6C2:74bf0c42-a0d9-42d8-83bc-7b563f1fb956" TargetMode="External"/><Relationship Id="rId72"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80" Type="http://schemas.openxmlformats.org/officeDocument/2006/relationships/hyperlink" Target="https://ncleg.gov/BillLookUp/2023/H887" TargetMode="External"/><Relationship Id="rId85" Type="http://schemas.openxmlformats.org/officeDocument/2006/relationships/hyperlink" Target="https://ncleg.gov/BillLookUp/2023/S598"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cnewsline.com/2023/10/23/crisis-in-childrens-mental-health-takes-a-heavy-toll-in-rural-southeastern-nc/" TargetMode="External"/><Relationship Id="rId25" Type="http://schemas.openxmlformats.org/officeDocument/2006/relationships/hyperlink" Target="https://www.ncjustice.org/projects/health-advocacy-project/medicaid-expansion/faqs/" TargetMode="External"/><Relationship Id="rId33" Type="http://schemas.openxmlformats.org/officeDocument/2006/relationships/hyperlink" Target="https://ncleg.gov/BillLookUp/2023/H605" TargetMode="External"/><Relationship Id="rId38" Type="http://schemas.openxmlformats.org/officeDocument/2006/relationships/hyperlink" Target="https://ncleg.gov/BillLookUp/2023/H815" TargetMode="External"/><Relationship Id="rId46" Type="http://schemas.openxmlformats.org/officeDocument/2006/relationships/hyperlink" Target="https://www.reflector.com/news/local/implementation-of-parents-bill-of-rights-could-be-delayed/article_e94747d8-4e93-11ee-a6f9-a3fa55b33d63.html" TargetMode="External"/><Relationship Id="rId59" Type="http://schemas.openxmlformats.org/officeDocument/2006/relationships/hyperlink" Target="https://schs.dph.ncdhhs.gov/units/ldas/hnc.htm" TargetMode="External"/><Relationship Id="rId67" Type="http://schemas.openxmlformats.org/officeDocument/2006/relationships/hyperlink" Target="https://www.ncleg.gov/BillLookUp/2023/H150" TargetMode="External"/><Relationship Id="rId20" Type="http://schemas.openxmlformats.org/officeDocument/2006/relationships/hyperlink" Target="https://medicaid.ncdhhs.gov/questions-and-answers-about-medicaid-expansion" TargetMode="External"/><Relationship Id="rId41" Type="http://schemas.openxmlformats.org/officeDocument/2006/relationships/hyperlink" Target="https://www.carolinajournal.com/hb-815-seeks-exemptions-for-foster-care-child-limit/" TargetMode="External"/><Relationship Id="rId54" Type="http://schemas.openxmlformats.org/officeDocument/2006/relationships/hyperlink" Target="https://ncleg.gov/BillLookUp/2023/H361" TargetMode="External"/><Relationship Id="rId62" Type="http://schemas.openxmlformats.org/officeDocument/2006/relationships/hyperlink" Target="https://www.ncdhhs.gov/news/press-releases/2023/10/05/ncdhhs-receives-148-million-grant-strengthen-behavioral-health-system-children-and-families" TargetMode="External"/><Relationship Id="rId70" Type="http://schemas.openxmlformats.org/officeDocument/2006/relationships/hyperlink" Target="https://www.ncleg.gov/BillLookUp/2023/h500" TargetMode="External"/><Relationship Id="rId75" Type="http://schemas.openxmlformats.org/officeDocument/2006/relationships/hyperlink" Target="https://www.ncleg.gov/BillLookUp/2023/h823" TargetMode="External"/><Relationship Id="rId83" Type="http://schemas.openxmlformats.org/officeDocument/2006/relationships/hyperlink" Target="https://ncleg.gov/BillLookUp/2023/S493" TargetMode="External"/><Relationship Id="rId88" Type="http://schemas.openxmlformats.org/officeDocument/2006/relationships/hyperlink" Target="https://ncleg.gov/BillLookUp/2023/S694" TargetMode="External"/><Relationship Id="rId91" Type="http://schemas.openxmlformats.org/officeDocument/2006/relationships/hyperlink" Target="https://ncleg.gov/BillLookUp/2023/S74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leg.gov/" TargetMode="External"/><Relationship Id="rId23" Type="http://schemas.openxmlformats.org/officeDocument/2006/relationships/hyperlink" Target="https://disabilityrightsnc.org/news/drnc-newsfeed/medicaid-expansion/" TargetMode="External"/><Relationship Id="rId28" Type="http://schemas.openxmlformats.org/officeDocument/2006/relationships/hyperlink" Target="https://www.ffa-nc.org/" TargetMode="External"/><Relationship Id="rId36" Type="http://schemas.openxmlformats.org/officeDocument/2006/relationships/hyperlink" Target="https://lnks.gd/l/eyJhbGciOiJIUzI1NiJ9.eyJidWxsZXRpbl9saW5rX2lkIjoxMDQsInVyaSI6ImJwMjpjbGljayIsInVybCI6Imh0dHBzOi8vd3d3LnlvdXR1YmUuY29tL3dhdGNoP3Y9LS1MVnJFUGRheWMiLCJidWxsZXRpbl9pZCI6IjIwMjMxMDA0LjgzNTkzMzkxIn0.jv9-r21oXC461B97mGGHio3z3YarTxThIy3xs0mMSDw/s/2906429191/br/227379016130-l" TargetMode="External"/><Relationship Id="rId49" Type="http://schemas.openxmlformats.org/officeDocument/2006/relationships/hyperlink" Target="https://lrs.sog.unc.edu/billsum/h-186-2023-2024-2" TargetMode="External"/><Relationship Id="rId57" Type="http://schemas.openxmlformats.org/officeDocument/2006/relationships/hyperlink" Target="https://schs.dph.ncdhhs.gov/units/ldas/docs/NCSHIP-2023-101723.pdf?mc_cid=4ee3fc3830&amp;mc_eid=4a51a06ff7" TargetMode="External"/><Relationship Id="rId10" Type="http://schemas.openxmlformats.org/officeDocument/2006/relationships/endnotes" Target="endnotes.xml"/><Relationship Id="rId31" Type="http://schemas.openxmlformats.org/officeDocument/2006/relationships/hyperlink" Target="https://www.ncdhhs.gov/divisions/mental-health-developmental-disabilities-and-substance-use-services/community-engagement-and-empowerment/community-engagement-and-training" TargetMode="External"/><Relationship Id="rId44" Type="http://schemas.openxmlformats.org/officeDocument/2006/relationships/hyperlink" Target="https://lrs.sog.unc.edu/billsum/h-674-2023-2024" TargetMode="External"/><Relationship Id="rId52" Type="http://schemas.openxmlformats.org/officeDocument/2006/relationships/hyperlink" Target="https://www.ncdhhs.gov/side-side-presentation-20231023/open" TargetMode="External"/><Relationship Id="rId60" Type="http://schemas.openxmlformats.org/officeDocument/2006/relationships/hyperlink" Target="https://medicaid.ncdhhs.gov/blog/2023/10/05/medicaid-expansion-website-toolkit-and-sign-form-available" TargetMode="External"/><Relationship Id="rId65" Type="http://schemas.openxmlformats.org/officeDocument/2006/relationships/hyperlink" Target="https://www.ncleg.gov/BillLookUp/2023/H142" TargetMode="External"/><Relationship Id="rId73" Type="http://schemas.openxmlformats.org/officeDocument/2006/relationships/hyperlink" Target="https://www.ncleg.gov/BillLookUp/2023/S406" TargetMode="External"/><Relationship Id="rId78" Type="http://schemas.openxmlformats.org/officeDocument/2006/relationships/hyperlink" Target="https://www.ncleg.gov/BillLookUp/2023/h862" TargetMode="External"/><Relationship Id="rId81" Type="http://schemas.openxmlformats.org/officeDocument/2006/relationships/hyperlink" Target="https://ncleg.gov/BillLookUp/2023/S303" TargetMode="External"/><Relationship Id="rId86" Type="http://schemas.openxmlformats.org/officeDocument/2006/relationships/hyperlink" Target="https://ncleg.gov/BillLookUp/2023/S625"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7" ma:contentTypeDescription="Create a new document." ma:contentTypeScope="" ma:versionID="41ea81cb45fb29d22fc670d7b717cd4f">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537ff27c2e3103128af8149d9736653e"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4386-2C98-450C-B1EC-5BF4B61C1335}">
  <ds:schemaRefs>
    <ds:schemaRef ds:uri="http://schemas.microsoft.com/sharepoint/v3/contenttype/forms"/>
  </ds:schemaRefs>
</ds:datastoreItem>
</file>

<file path=customXml/itemProps2.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customXml/itemProps3.xml><?xml version="1.0" encoding="utf-8"?>
<ds:datastoreItem xmlns:ds="http://schemas.openxmlformats.org/officeDocument/2006/customXml" ds:itemID="{F83917F9-40BE-4289-AB46-B5569C9A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2402</Words>
  <Characters>14008</Characters>
  <Application>Microsoft Office Word</Application>
  <DocSecurity>4</DocSecurity>
  <Lines>1077</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2023-10-31T17:57:00Z</dcterms:created>
  <dcterms:modified xsi:type="dcterms:W3CDTF">2023-10-31T17:57:00Z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